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86A84B5" w:rsidR="000B57EF" w:rsidRPr="0068177F" w:rsidRDefault="00995AA8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F008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457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69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5BFD6D2" w:rsidR="000B57EF" w:rsidRPr="004577C3" w:rsidRDefault="004577C3" w:rsidP="004577C3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57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Berinert 2000/3000 </w:t>
            </w:r>
            <w:r w:rsidRPr="00457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  <w:t>(ludzki inhibitor C1-esterazy)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we wskazaniu</w:t>
            </w:r>
            <w:r w:rsidRPr="00457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</w:t>
            </w:r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xxxxxxxxxxxxxxxxx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</w:t>
            </w:r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highlight w:val="yellow"/>
                <w:lang w:eastAsia="ar-SA"/>
              </w:rPr>
              <w:t>xxxxx</w:t>
            </w:r>
            <w:r w:rsidRPr="004577C3">
              <w:rPr>
                <w:rFonts w:ascii="Arial" w:eastAsia="Times New Roman" w:hAnsi="Arial" w:cs="Arial"/>
                <w:color w:val="FFFF00"/>
                <w:sz w:val="24"/>
                <w:szCs w:val="24"/>
                <w:lang w:eastAsia="ar-SA"/>
              </w:rPr>
              <w:t>x</w:t>
            </w:r>
            <w:proofErr w:type="spellEnd"/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6F13566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AF72494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4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349CD14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4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2313B7DB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4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2A3146CD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4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696F7BEA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4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7DED4999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4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134547C6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4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0CF4AE6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4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2CE2CD82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4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401D6D0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4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0C2BB3F9" w:rsidR="005E0437" w:rsidRDefault="005E0437" w:rsidP="00995AA8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4A2C6DF0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687CD9F5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995AA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995AA8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995AA8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995AA8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995AA8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3A3D6086" w:rsidR="005E0437" w:rsidRPr="00995AA8" w:rsidRDefault="005E0437" w:rsidP="00995AA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95A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95AA8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995AA8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995AA8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07D81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25666"/>
    <w:rsid w:val="003A0EA2"/>
    <w:rsid w:val="003E490D"/>
    <w:rsid w:val="003F71DD"/>
    <w:rsid w:val="004577C3"/>
    <w:rsid w:val="00466B3D"/>
    <w:rsid w:val="004727E8"/>
    <w:rsid w:val="004968E2"/>
    <w:rsid w:val="004A45CF"/>
    <w:rsid w:val="004D4584"/>
    <w:rsid w:val="00500398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95AA8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82A2C"/>
    <w:rsid w:val="00DB79ED"/>
    <w:rsid w:val="00E134C5"/>
    <w:rsid w:val="00E55C67"/>
    <w:rsid w:val="00F00821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Ignacy Szewczenko</dc:creator>
  <cp:lastModifiedBy>Andrzej Kalbarczyk</cp:lastModifiedBy>
  <cp:revision>8</cp:revision>
  <dcterms:created xsi:type="dcterms:W3CDTF">2022-07-22T07:36:00Z</dcterms:created>
  <dcterms:modified xsi:type="dcterms:W3CDTF">2023-03-17T08:32:00Z</dcterms:modified>
</cp:coreProperties>
</file>