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hAnsi="Times New Roman" w:cs="Times New Roman"/>
          <w:sz w:val="20"/>
          <w:szCs w:val="20"/>
        </w:rPr>
      </w:pPr>
      <w:r w:rsidRPr="009D188D">
        <w:rPr>
          <w:rFonts w:ascii="Times New Roman" w:hAnsi="Times New Roman" w:cs="Times New Roman"/>
          <w:bCs/>
          <w:spacing w:val="-9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</w:rPr>
        <w:t xml:space="preserve">Nr </w:t>
      </w:r>
      <w:r w:rsidR="0071416D">
        <w:rPr>
          <w:rFonts w:ascii="Times New Roman" w:eastAsia="Times New Roman" w:hAnsi="Times New Roman" w:cs="Times New Roman"/>
          <w:bCs/>
          <w:spacing w:val="-11"/>
        </w:rPr>
        <w:t>28</w:t>
      </w:r>
      <w:r w:rsidRPr="009D188D">
        <w:rPr>
          <w:rFonts w:ascii="Times New Roman" w:eastAsia="Times New Roman" w:hAnsi="Times New Roman" w:cs="Times New Roman"/>
          <w:bCs/>
          <w:spacing w:val="-11"/>
        </w:rPr>
        <w:t>/2015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</w:rPr>
      </w:pPr>
      <w:r w:rsidRPr="009D188D">
        <w:rPr>
          <w:rFonts w:ascii="Times New Roman" w:eastAsia="Times New Roman" w:hAnsi="Times New Roman" w:cs="Times New Roman"/>
          <w:bCs/>
          <w:spacing w:val="-11"/>
        </w:rPr>
        <w:t xml:space="preserve">Prezesa Agencji Oceny Technologii Medycznych  i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hAnsi="Times New Roman" w:cs="Times New Roman"/>
          <w:sz w:val="20"/>
          <w:szCs w:val="20"/>
        </w:rPr>
      </w:pPr>
      <w:r w:rsidRPr="009D188D">
        <w:rPr>
          <w:rFonts w:ascii="Times New Roman" w:eastAsia="Times New Roman" w:hAnsi="Times New Roman" w:cs="Times New Roman"/>
          <w:bCs/>
          <w:spacing w:val="-11"/>
        </w:rPr>
        <w:t>z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:rsidR="00A82C21" w:rsidRPr="00B5502B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82C21" w:rsidRPr="00B5502B" w:rsidTr="00C77554">
        <w:trPr>
          <w:trHeight w:val="244"/>
          <w:jc w:val="center"/>
        </w:trPr>
        <w:tc>
          <w:tcPr>
            <w:tcW w:w="11170" w:type="dxa"/>
            <w:gridSpan w:val="2"/>
            <w:vAlign w:val="center"/>
          </w:tcPr>
          <w:p w:rsidR="00A82C21" w:rsidRPr="00B5502B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B5502B" w:rsidTr="00C77554">
        <w:trPr>
          <w:trHeight w:val="294"/>
          <w:jc w:val="center"/>
        </w:trPr>
        <w:tc>
          <w:tcPr>
            <w:tcW w:w="908" w:type="dxa"/>
            <w:vAlign w:val="center"/>
          </w:tcPr>
          <w:p w:rsidR="00A82C21" w:rsidRPr="00B5502B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9C5525" w:rsidRDefault="00B7144D" w:rsidP="00DE5F83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DE5F8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E530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DE5F8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E530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.2017</w:t>
            </w:r>
          </w:p>
        </w:tc>
      </w:tr>
      <w:tr w:rsidR="00A82C21" w:rsidRPr="00B5502B" w:rsidTr="00EF10F5">
        <w:trPr>
          <w:trHeight w:val="769"/>
          <w:jc w:val="center"/>
        </w:trPr>
        <w:tc>
          <w:tcPr>
            <w:tcW w:w="908" w:type="dxa"/>
            <w:vAlign w:val="center"/>
          </w:tcPr>
          <w:p w:rsidR="00A82C21" w:rsidRPr="009C5525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  <w:r w:rsidRPr="009C5525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B7144D" w:rsidRPr="009C5525" w:rsidRDefault="00DE5F83" w:rsidP="00DE5F83">
            <w:pPr>
              <w:suppressAutoHyphens/>
              <w:spacing w:after="0" w:line="240" w:lineRule="auto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W</w:t>
            </w:r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niosek o objęcie refundacją i ustalenie urzędowej ceny zbytu produktu leczniczego </w:t>
            </w:r>
            <w:proofErr w:type="spellStart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>Epclusa</w:t>
            </w:r>
            <w:proofErr w:type="spellEnd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>sofosbuwir</w:t>
            </w:r>
            <w:proofErr w:type="spellEnd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>/</w:t>
            </w:r>
            <w:proofErr w:type="spellStart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>welpataswir</w:t>
            </w:r>
            <w:proofErr w:type="spellEnd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) w ramach programu lekowego: „Leczenie przewlekłego wirusowego zapalenia wątroby typu C terapią </w:t>
            </w:r>
            <w:proofErr w:type="spellStart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>bezinterferonową</w:t>
            </w:r>
            <w:proofErr w:type="spellEnd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(ICD- 10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B</w:t>
            </w:r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18.2)”</w:t>
            </w:r>
            <w:r w:rsidR="00BE15A5">
              <w:rPr>
                <w:rFonts w:ascii="Arial" w:eastAsia="Calibri" w:hAnsi="Arial" w:cs="Arial"/>
                <w:sz w:val="24"/>
                <w:szCs w:val="24"/>
                <w:lang w:eastAsia="ar-SA"/>
              </w:rPr>
              <w:t>,</w:t>
            </w:r>
            <w:bookmarkStart w:id="0" w:name="_GoBack"/>
            <w:bookmarkEnd w:id="0"/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we wskazaniu: leczenie prz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ewlekłego wirusowego zapalenia </w:t>
            </w:r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>w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ątroby typu C u osób dorosłych </w:t>
            </w:r>
            <w:r w:rsidRPr="00DE5F83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zakażonych genotypem 1 HCV</w:t>
            </w:r>
          </w:p>
        </w:tc>
      </w:tr>
    </w:tbl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12"/>
          <w:szCs w:val="24"/>
          <w:lang w:eastAsia="ar-SA"/>
        </w:rPr>
      </w:pP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 ul. I. Krasickiego 26, </w:t>
      </w:r>
      <w:r w:rsidR="00672F8E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8"/>
          <w:szCs w:val="20"/>
          <w:lang w:eastAsia="ar-SA"/>
        </w:rPr>
      </w:pP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377FBE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12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B75F03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</w:t>
      </w:r>
      <w:r w:rsidR="00A82C21" w:rsidRPr="00F53CE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</w:t>
      </w:r>
      <w:bookmarkStart w:id="1" w:name="_Ref178593449"/>
      <w:r w:rsidR="00A82C2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377FBE">
        <w:trPr>
          <w:gridAfter w:val="1"/>
          <w:wAfter w:w="457" w:type="dxa"/>
          <w:trHeight w:hRule="exact" w:val="161"/>
        </w:trPr>
        <w:tc>
          <w:tcPr>
            <w:tcW w:w="250" w:type="dxa"/>
          </w:tcPr>
          <w:p w:rsidR="00A82C21" w:rsidRPr="00F53CEA" w:rsidRDefault="00A82C21" w:rsidP="00DE5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DE5F8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82C21" w:rsidRPr="00F53CEA" w:rsidTr="00377FBE">
        <w:trPr>
          <w:trHeight w:hRule="exact" w:val="858"/>
        </w:trPr>
        <w:tc>
          <w:tcPr>
            <w:tcW w:w="250" w:type="dxa"/>
          </w:tcPr>
          <w:p w:rsidR="00A82C21" w:rsidRPr="00F53CEA" w:rsidRDefault="00A82C21" w:rsidP="00DE5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DE5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2.1pt;height:12.65pt" o:ole="">
                  <v:imagedata r:id="rId10" o:title=""/>
                </v:shape>
                <w:control r:id="rId11" w:name="CheckBox18111111" w:shapeid="_x0000_i1035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t>Przygotowanie ekspertyzy/opracowania w formie pisemnej lub ustnej dla Rady Przejrzystości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82C21" w:rsidRPr="00F53CEA" w:rsidTr="00DE5F83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DE5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DE5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object w:dxaOrig="1440" w:dyaOrig="1440">
                <v:shape id="_x0000_i1036" type="#_x0000_t75" style="width:12.1pt;height:12.65pt" o:ole="">
                  <v:imagedata r:id="rId12" o:title=""/>
                </v:shape>
                <w:control r:id="rId13" w:name="CheckBox1811112" w:shapeid="_x0000_i1036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t>Złożenie uwag do upublicznionej analizy weryfikacyjnej ……………………………………………………………………………………………</w:t>
            </w:r>
          </w:p>
        </w:tc>
      </w:tr>
      <w:tr w:rsidR="00A82C21" w:rsidRPr="00F53CEA" w:rsidTr="00DE5F83">
        <w:trPr>
          <w:trHeight w:hRule="exact" w:val="895"/>
        </w:trPr>
        <w:tc>
          <w:tcPr>
            <w:tcW w:w="250" w:type="dxa"/>
          </w:tcPr>
          <w:p w:rsidR="00A82C21" w:rsidRPr="00F53CEA" w:rsidRDefault="00A82C21" w:rsidP="00DE5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en-US"/>
              </w:rPr>
              <w:object w:dxaOrig="1440" w:dyaOrig="1440">
                <v:shape id="_x0000_i1037" type="#_x0000_t75" style="width:12.1pt;height:12.65pt" o:ole="">
                  <v:imagedata r:id="rId14" o:title=""/>
                </v:shape>
                <w:control r:id="rId15" w:name="CheckBox18111121" w:shapeid="_x0000_i1037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</w:rPr>
        <w:t>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  <w:lang w:eastAsia="en-US"/>
        </w:rPr>
        <w:object w:dxaOrig="1440" w:dyaOrig="1440">
          <v:shape id="_x0000_i1038" type="#_x0000_t75" style="width:12.1pt;height:12.65pt" o:ole="">
            <v:imagedata r:id="rId16" o:title=""/>
          </v:shape>
          <w:control r:id="rId17" w:name="CheckBox181111221" w:shapeid="_x0000_i1038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, Nr 164, poz. 1027 z </w:t>
      </w:r>
      <w:proofErr w:type="spell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późn</w:t>
      </w:r>
      <w:proofErr w:type="spell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. zm.)</w:t>
      </w:r>
      <w:r w:rsidR="00A82C21" w:rsidRPr="00F53CEA">
        <w:rPr>
          <w:rFonts w:ascii="Arial" w:eastAsia="Times New Roman" w:hAnsi="Arial" w:cs="Arial"/>
          <w:sz w:val="20"/>
          <w:szCs w:val="20"/>
        </w:rPr>
        <w:t>,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  <w:lang w:eastAsia="en-US"/>
        </w:rPr>
        <w:object w:dxaOrig="1440" w:dyaOrig="1440">
          <v:shape id="_x0000_i1039" type="#_x0000_t75" style="width:12.1pt;height:12.65pt" o:ole="">
            <v:imagedata r:id="rId18" o:title=""/>
          </v:shape>
          <w:control r:id="rId19" w:name="CheckBox181111222" w:shapeid="_x0000_i1039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, Nr 164, poz. 1027 z </w:t>
      </w:r>
      <w:proofErr w:type="spell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późn</w:t>
      </w:r>
      <w:proofErr w:type="spell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. zm.)</w:t>
      </w:r>
      <w:r w:rsidR="00A82C21" w:rsidRPr="00F53CEA">
        <w:rPr>
          <w:rFonts w:ascii="Arial" w:eastAsia="Times New Roman" w:hAnsi="Arial" w:cs="Arial"/>
          <w:sz w:val="20"/>
          <w:szCs w:val="20"/>
        </w:rPr>
        <w:t>, tj.: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18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  <w:lang w:eastAsia="en-US"/>
        </w:rPr>
        <w:object w:dxaOrig="1440" w:dyaOrig="1440">
          <v:shape id="_x0000_i1040" type="#_x0000_t75" style="width:12.1pt;height:12.65pt" o:ole="">
            <v:imagedata r:id="rId20" o:title=""/>
          </v:shape>
          <w:control r:id="rId21" w:name="CheckBox181111223" w:shapeid="_x0000_i1040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18"/>
          <w:szCs w:val="20"/>
        </w:rPr>
      </w:pPr>
      <w:r w:rsidRPr="00F735D2">
        <w:rPr>
          <w:rFonts w:ascii="Arial" w:eastAsia="Times New Roman" w:hAnsi="Arial" w:cs="Arial"/>
          <w:sz w:val="18"/>
          <w:szCs w:val="20"/>
          <w:lang w:eastAsia="en-US"/>
        </w:rPr>
        <w:object w:dxaOrig="1440" w:dyaOrig="1440">
          <v:shape id="_x0000_i1041" type="#_x0000_t75" style="width:12.1pt;height:12.65pt" o:ole="">
            <v:imagedata r:id="rId22" o:title=""/>
          </v:shape>
          <w:control r:id="rId23" w:name="CheckBox181111224" w:shapeid="_x0000_i1041"/>
        </w:object>
      </w:r>
      <w:r w:rsidR="00A82C21" w:rsidRPr="00F735D2">
        <w:rPr>
          <w:rFonts w:ascii="Arial" w:eastAsia="Times New Roman" w:hAnsi="Arial" w:cs="Arial"/>
          <w:sz w:val="18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18"/>
          <w:szCs w:val="20"/>
        </w:rPr>
      </w:pPr>
      <w:r w:rsidRPr="00F735D2">
        <w:rPr>
          <w:rFonts w:ascii="Arial" w:eastAsia="Times New Roman" w:hAnsi="Arial" w:cs="Arial"/>
          <w:sz w:val="18"/>
          <w:szCs w:val="20"/>
          <w:lang w:eastAsia="en-US"/>
        </w:rPr>
        <w:object w:dxaOrig="1440" w:dyaOrig="1440">
          <v:shape id="_x0000_i1042" type="#_x0000_t75" style="width:12.1pt;height:12.65pt" o:ole="">
            <v:imagedata r:id="rId24" o:title=""/>
          </v:shape>
          <w:control r:id="rId25" w:name="CheckBox181111225" w:shapeid="_x0000_i1042"/>
        </w:object>
      </w:r>
      <w:r w:rsidR="00A82C21" w:rsidRPr="00F735D2">
        <w:rPr>
          <w:rFonts w:ascii="Arial" w:eastAsia="Times New Roman" w:hAnsi="Arial" w:cs="Arial"/>
          <w:sz w:val="18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18"/>
          <w:szCs w:val="20"/>
        </w:rPr>
      </w:pPr>
      <w:r w:rsidRPr="00F735D2">
        <w:rPr>
          <w:rFonts w:ascii="Arial" w:eastAsia="Times New Roman" w:hAnsi="Arial" w:cs="Arial"/>
          <w:sz w:val="18"/>
          <w:szCs w:val="20"/>
          <w:lang w:eastAsia="en-US"/>
        </w:rPr>
        <w:object w:dxaOrig="1440" w:dyaOrig="1440">
          <v:shape id="_x0000_i1043" type="#_x0000_t75" style="width:12.1pt;height:12.65pt" o:ole="">
            <v:imagedata r:id="rId26" o:title=""/>
          </v:shape>
          <w:control r:id="rId27" w:name="CheckBox1811112251" w:shapeid="_x0000_i1043"/>
        </w:object>
      </w:r>
      <w:r w:rsidR="00A82C21" w:rsidRPr="00F735D2">
        <w:rPr>
          <w:rFonts w:ascii="Arial" w:eastAsia="Times New Roman" w:hAnsi="Arial" w:cs="Arial"/>
          <w:sz w:val="18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0A2D55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F735D2">
        <w:rPr>
          <w:rFonts w:ascii="Calibri" w:eastAsia="Times New Roman" w:hAnsi="Calibri" w:cs="Calibri"/>
          <w:szCs w:val="24"/>
          <w:lang w:eastAsia="en-US"/>
        </w:rPr>
        <w:object w:dxaOrig="1440" w:dyaOrig="1440">
          <v:shape id="_x0000_i1044" type="#_x0000_t75" style="width:12.1pt;height:12.65pt" o:ole="">
            <v:imagedata r:id="rId28" o:title=""/>
          </v:shape>
          <w:control r:id="rId29" w:name="CheckBox18111122511" w:shapeid="_x0000_i1044"/>
        </w:object>
      </w:r>
      <w:r w:rsidR="00953DA2" w:rsidRPr="00F735D2">
        <w:rPr>
          <w:rFonts w:ascii="Arial" w:eastAsia="Times New Roman" w:hAnsi="Arial" w:cs="Times New Roman"/>
          <w:sz w:val="20"/>
        </w:rPr>
        <w:t xml:space="preserve"> </w:t>
      </w:r>
      <w:r w:rsidR="00953DA2" w:rsidRPr="00F735D2">
        <w:rPr>
          <w:rStyle w:val="txt-new"/>
          <w:rFonts w:ascii="Arial" w:hAnsi="Arial" w:cs="Arial"/>
          <w:sz w:val="18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</w:t>
      </w:r>
      <w:r w:rsidR="00953DA2">
        <w:rPr>
          <w:rStyle w:val="txt-new"/>
        </w:rPr>
        <w:t>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i/>
          <w:sz w:val="20"/>
          <w:szCs w:val="20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</w:rPr>
        <w:t xml:space="preserve">      </w:t>
      </w:r>
    </w:p>
    <w:p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53CEA">
        <w:rPr>
          <w:rFonts w:ascii="Arial" w:eastAsia="Times New Roman" w:hAnsi="Arial" w:cs="Arial"/>
          <w:bCs/>
          <w:sz w:val="20"/>
          <w:szCs w:val="20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</w:rPr>
        <w:t xml:space="preserve"> ………………………………………………………</w:t>
      </w:r>
    </w:p>
    <w:p w:rsidR="00672F8E" w:rsidRDefault="00A82C21" w:rsidP="00F735D2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:rsidR="00A82C21" w:rsidRPr="00B5502B" w:rsidRDefault="00672F8E" w:rsidP="00FA17D9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br w:type="column"/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45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45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DE5F83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51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51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DE5F83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505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505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DE5F83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511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511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DE5F83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:rsidTr="00DE5F83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DE5F83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DE5F83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DE5F83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DE5F83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  <w:bookmarkEnd w:id="1"/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sectPr w:rsidR="00A82C21" w:rsidRPr="00B5502B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972BDB"/>
    <w:multiLevelType w:val="hybridMultilevel"/>
    <w:tmpl w:val="DAF6A3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44AB04">
      <w:start w:val="1"/>
      <w:numFmt w:val="decimal"/>
      <w:lvlText w:val="%3)"/>
      <w:lvlJc w:val="left"/>
      <w:pPr>
        <w:ind w:left="2160" w:hanging="360"/>
      </w:pPr>
      <w:rPr>
        <w:rFonts w:hint="default"/>
        <w:w w:val="105"/>
      </w:rPr>
    </w:lvl>
    <w:lvl w:ilvl="3" w:tplc="638C774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07296"/>
    <w:rsid w:val="000A2D55"/>
    <w:rsid w:val="00215C20"/>
    <w:rsid w:val="00224BF1"/>
    <w:rsid w:val="00256321"/>
    <w:rsid w:val="002D774E"/>
    <w:rsid w:val="00377FBE"/>
    <w:rsid w:val="00387642"/>
    <w:rsid w:val="00454AF5"/>
    <w:rsid w:val="004A58C8"/>
    <w:rsid w:val="004F5811"/>
    <w:rsid w:val="00515881"/>
    <w:rsid w:val="00532B83"/>
    <w:rsid w:val="005B28E4"/>
    <w:rsid w:val="006418B6"/>
    <w:rsid w:val="00672F8E"/>
    <w:rsid w:val="006A501A"/>
    <w:rsid w:val="0071416D"/>
    <w:rsid w:val="00750930"/>
    <w:rsid w:val="00791AB0"/>
    <w:rsid w:val="0079288A"/>
    <w:rsid w:val="007A76D3"/>
    <w:rsid w:val="007B3012"/>
    <w:rsid w:val="0090586D"/>
    <w:rsid w:val="00934FE9"/>
    <w:rsid w:val="00953DA2"/>
    <w:rsid w:val="00976816"/>
    <w:rsid w:val="009B7D8C"/>
    <w:rsid w:val="009C5525"/>
    <w:rsid w:val="00A82C21"/>
    <w:rsid w:val="00AA3ED0"/>
    <w:rsid w:val="00AD501D"/>
    <w:rsid w:val="00B10F1D"/>
    <w:rsid w:val="00B7144D"/>
    <w:rsid w:val="00B75F03"/>
    <w:rsid w:val="00BE15A5"/>
    <w:rsid w:val="00C7010D"/>
    <w:rsid w:val="00C77554"/>
    <w:rsid w:val="00C95539"/>
    <w:rsid w:val="00DE5F83"/>
    <w:rsid w:val="00E5307B"/>
    <w:rsid w:val="00EF10F5"/>
    <w:rsid w:val="00F31CE7"/>
    <w:rsid w:val="00F735D2"/>
    <w:rsid w:val="00FA17D9"/>
    <w:rsid w:val="00F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ED9445"/>
  <w15:docId w15:val="{DE28ED54-D857-472A-89A6-02FA5A40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1027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Jakub_ Borowy</dc:creator>
  <cp:keywords/>
  <dc:description/>
  <cp:lastModifiedBy>Marcin Rędowicz</cp:lastModifiedBy>
  <cp:revision>1</cp:revision>
  <dcterms:created xsi:type="dcterms:W3CDTF">2017-11-23T17:23:00Z</dcterms:created>
  <dcterms:modified xsi:type="dcterms:W3CDTF">2017-12-21T07:35:00Z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