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85AC6" w14:textId="2025A101" w:rsidR="00377D00" w:rsidRPr="005D62EB" w:rsidRDefault="00377D00" w:rsidP="00377D00">
      <w:pPr>
        <w:tabs>
          <w:tab w:val="left" w:pos="5387"/>
        </w:tabs>
        <w:spacing w:before="60" w:after="60" w:line="276" w:lineRule="auto"/>
        <w:rPr>
          <w:b/>
          <w:bCs/>
        </w:rPr>
      </w:pPr>
    </w:p>
    <w:p w14:paraId="7B90758B" w14:textId="77777777" w:rsidR="004075A6" w:rsidRDefault="004075A6" w:rsidP="004075A6">
      <w:pPr>
        <w:spacing w:line="276" w:lineRule="auto"/>
        <w:ind w:right="23"/>
        <w:jc w:val="center"/>
        <w:rPr>
          <w:b/>
          <w:bCs/>
        </w:rPr>
      </w:pPr>
    </w:p>
    <w:p w14:paraId="72B93A22" w14:textId="6EE779C0" w:rsidR="004075A6" w:rsidRDefault="00A83C59" w:rsidP="00A83C59">
      <w:pPr>
        <w:spacing w:line="276" w:lineRule="auto"/>
        <w:ind w:right="23"/>
        <w:jc w:val="center"/>
        <w:rPr>
          <w:b/>
          <w:bCs/>
        </w:rPr>
      </w:pPr>
      <w:r w:rsidRPr="00A83C59">
        <w:rPr>
          <w:b/>
          <w:bCs/>
        </w:rPr>
        <w:t>Wyjaśnienia</w:t>
      </w:r>
      <w:r>
        <w:rPr>
          <w:b/>
          <w:bCs/>
        </w:rPr>
        <w:t xml:space="preserve"> </w:t>
      </w:r>
      <w:r w:rsidRPr="00A83C59">
        <w:rPr>
          <w:b/>
          <w:bCs/>
        </w:rPr>
        <w:t>treści</w:t>
      </w:r>
      <w:r>
        <w:rPr>
          <w:b/>
          <w:bCs/>
        </w:rPr>
        <w:t xml:space="preserve"> zapytania ofertowego</w:t>
      </w:r>
    </w:p>
    <w:p w14:paraId="46F81786" w14:textId="77777777" w:rsidR="004075A6" w:rsidRPr="00616EC4" w:rsidRDefault="004075A6" w:rsidP="004075A6">
      <w:pPr>
        <w:spacing w:line="276" w:lineRule="auto"/>
        <w:ind w:right="23" w:firstLine="709"/>
        <w:jc w:val="center"/>
        <w:rPr>
          <w:b/>
          <w:bCs/>
          <w:i/>
          <w:iCs/>
        </w:rPr>
      </w:pPr>
    </w:p>
    <w:p w14:paraId="28E67316" w14:textId="3ADD8524" w:rsidR="009C4E30" w:rsidRPr="009C4E30" w:rsidRDefault="004075A6" w:rsidP="009C4E30">
      <w:pPr>
        <w:ind w:firstLine="360"/>
        <w:jc w:val="both"/>
        <w:rPr>
          <w:b/>
          <w:bCs/>
          <w:i/>
          <w:iCs/>
        </w:rPr>
      </w:pPr>
      <w:r w:rsidRPr="00F16D9F">
        <w:t xml:space="preserve">Dot.     postępowania o udzielenie zamówienia publicznego prowadzonego w trybie zapytania ofertowego </w:t>
      </w:r>
      <w:r w:rsidR="00F048EF">
        <w:t xml:space="preserve">na </w:t>
      </w:r>
      <w:r w:rsidR="00347C73">
        <w:rPr>
          <w:b/>
        </w:rPr>
        <w:t xml:space="preserve">Usługę </w:t>
      </w:r>
      <w:r w:rsidR="00347C73" w:rsidRPr="00347C73">
        <w:rPr>
          <w:b/>
          <w:bCs/>
          <w:i/>
          <w:iCs/>
        </w:rPr>
        <w:t>audytu, wdrożenia zaleceń oraz świadczenia wsparcia technicznego w zakresie infrastruktury sieciowej</w:t>
      </w:r>
      <w:r w:rsidR="00347C73">
        <w:rPr>
          <w:b/>
          <w:bCs/>
          <w:i/>
          <w:iCs/>
        </w:rPr>
        <w:t>.</w:t>
      </w:r>
    </w:p>
    <w:p w14:paraId="36AB3C2F" w14:textId="2BD9DDC6" w:rsidR="004075A6" w:rsidRDefault="004075A6" w:rsidP="004075A6">
      <w:pPr>
        <w:ind w:left="708" w:hanging="708"/>
        <w:jc w:val="both"/>
        <w:rPr>
          <w:b/>
          <w:bCs/>
          <w:i/>
          <w:iCs/>
        </w:rPr>
      </w:pPr>
    </w:p>
    <w:p w14:paraId="62309C02" w14:textId="77777777" w:rsidR="004075A6" w:rsidRDefault="004075A6" w:rsidP="004075A6">
      <w:pPr>
        <w:ind w:left="708" w:hanging="708"/>
        <w:jc w:val="both"/>
      </w:pPr>
    </w:p>
    <w:p w14:paraId="7DDDD6C2" w14:textId="606C070B" w:rsidR="004075A6" w:rsidRPr="00CF4C28" w:rsidRDefault="00034792" w:rsidP="004075A6">
      <w:pPr>
        <w:adjustRightInd w:val="0"/>
        <w:jc w:val="both"/>
        <w:rPr>
          <w:rFonts w:eastAsiaTheme="minorHAnsi"/>
          <w:b/>
          <w:bCs/>
          <w:color w:val="000000"/>
        </w:rPr>
      </w:pPr>
      <w:r w:rsidRPr="00CF4C28">
        <w:rPr>
          <w:rFonts w:eastAsiaTheme="minorHAnsi"/>
          <w:b/>
          <w:bCs/>
          <w:color w:val="000000"/>
        </w:rPr>
        <w:t>Pytanie</w:t>
      </w:r>
      <w:r w:rsidR="00CF4C28" w:rsidRPr="00CF4C28">
        <w:rPr>
          <w:rFonts w:eastAsiaTheme="minorHAnsi"/>
          <w:b/>
          <w:bCs/>
          <w:color w:val="000000"/>
        </w:rPr>
        <w:t xml:space="preserve"> 1</w:t>
      </w:r>
      <w:r w:rsidRPr="00CF4C28">
        <w:rPr>
          <w:rFonts w:eastAsiaTheme="minorHAnsi"/>
          <w:b/>
          <w:bCs/>
          <w:color w:val="000000"/>
        </w:rPr>
        <w:t>:</w:t>
      </w:r>
    </w:p>
    <w:p w14:paraId="3250B823" w14:textId="113F5976" w:rsidR="00034792" w:rsidRPr="00CF4C28" w:rsidRDefault="00CF4C28" w:rsidP="00CF4C28">
      <w:pPr>
        <w:adjustRightInd w:val="0"/>
        <w:jc w:val="both"/>
        <w:rPr>
          <w:rFonts w:eastAsiaTheme="minorHAnsi"/>
          <w:color w:val="000000"/>
        </w:rPr>
      </w:pPr>
      <w:r w:rsidRPr="00CF4C28">
        <w:rPr>
          <w:rFonts w:eastAsiaTheme="minorHAnsi"/>
          <w:color w:val="000000"/>
        </w:rPr>
        <w:t>Ile jest przełączników objętych audytem i jakie modele?</w:t>
      </w:r>
    </w:p>
    <w:p w14:paraId="0118ADCA" w14:textId="20ACD114" w:rsidR="00034792" w:rsidRPr="00CF4C28" w:rsidRDefault="00034792" w:rsidP="004075A6">
      <w:pPr>
        <w:adjustRightInd w:val="0"/>
        <w:jc w:val="both"/>
        <w:rPr>
          <w:rFonts w:eastAsiaTheme="minorHAnsi"/>
          <w:b/>
          <w:bCs/>
          <w:color w:val="000000"/>
        </w:rPr>
      </w:pPr>
      <w:r w:rsidRPr="00CF4C28">
        <w:rPr>
          <w:rFonts w:eastAsiaTheme="minorHAnsi"/>
          <w:b/>
          <w:bCs/>
          <w:color w:val="000000"/>
        </w:rPr>
        <w:t>Odpowiedź:</w:t>
      </w:r>
    </w:p>
    <w:p w14:paraId="060D9A22" w14:textId="33CBB986" w:rsidR="00927E6F" w:rsidRDefault="00927E6F" w:rsidP="00CF4C28">
      <w:pPr>
        <w:jc w:val="both"/>
      </w:pPr>
      <w:r>
        <w:t xml:space="preserve">Zamawiający informuje, że szczegółowa inwentaryzacja infrastruktury, w tym liczba oraz modele przełączników, będzie elementem audytu. Środowisko obejmuje standardowe rozwiązania klasy </w:t>
      </w:r>
      <w:proofErr w:type="spellStart"/>
      <w:r>
        <w:t>enterprise</w:t>
      </w:r>
      <w:proofErr w:type="spellEnd"/>
      <w:r>
        <w:t xml:space="preserve"> firmy Cisco oraz HP.</w:t>
      </w:r>
    </w:p>
    <w:p w14:paraId="32C1A303" w14:textId="77777777" w:rsidR="00CF4C28" w:rsidRDefault="00CF4C28" w:rsidP="00CF4C28">
      <w:pPr>
        <w:jc w:val="both"/>
      </w:pPr>
    </w:p>
    <w:p w14:paraId="72B05467" w14:textId="2D7E3C05" w:rsidR="00034792" w:rsidRPr="00CF4C28" w:rsidRDefault="001F7525" w:rsidP="001F7525">
      <w:pPr>
        <w:jc w:val="both"/>
        <w:rPr>
          <w:b/>
          <w:bCs/>
        </w:rPr>
      </w:pPr>
      <w:r w:rsidRPr="00CF4C28">
        <w:rPr>
          <w:b/>
          <w:bCs/>
        </w:rPr>
        <w:t>Pytanie</w:t>
      </w:r>
      <w:r w:rsidR="00CF4C28">
        <w:rPr>
          <w:b/>
          <w:bCs/>
        </w:rPr>
        <w:t xml:space="preserve"> 2</w:t>
      </w:r>
      <w:r w:rsidRPr="00CF4C28">
        <w:rPr>
          <w:b/>
          <w:bCs/>
        </w:rPr>
        <w:t>:</w:t>
      </w:r>
    </w:p>
    <w:p w14:paraId="3DFE00D1" w14:textId="1ED56EF4" w:rsidR="00CF4C28" w:rsidRDefault="00CF4C28" w:rsidP="00CF4C28">
      <w:pPr>
        <w:jc w:val="both"/>
      </w:pPr>
      <w:r w:rsidRPr="00CF4C28">
        <w:t>Ile lokalizacji obejmuje zakres?</w:t>
      </w:r>
    </w:p>
    <w:p w14:paraId="100AF4C5" w14:textId="77777777" w:rsidR="007674E9" w:rsidRPr="00CF4C28" w:rsidRDefault="001F7525" w:rsidP="00927E6F">
      <w:pPr>
        <w:jc w:val="both"/>
        <w:rPr>
          <w:b/>
          <w:bCs/>
        </w:rPr>
      </w:pPr>
      <w:r w:rsidRPr="00CF4C28">
        <w:rPr>
          <w:b/>
          <w:bCs/>
        </w:rPr>
        <w:t>Odpowiedź:</w:t>
      </w:r>
    </w:p>
    <w:p w14:paraId="52DEC804" w14:textId="032365C7" w:rsidR="00927E6F" w:rsidRDefault="00927E6F" w:rsidP="00CF4C28">
      <w:pPr>
        <w:jc w:val="both"/>
      </w:pPr>
      <w:r>
        <w:t>Zamawiający posiada środowisko rozproszone, centrala w Warszawie, biura zamiejscowe w Krakowie oraz Wrocławiu). Szczegółowy zakres zostanie ustalony na etapie audytu.</w:t>
      </w:r>
    </w:p>
    <w:p w14:paraId="3C5A899D" w14:textId="77777777" w:rsidR="004A5AAE" w:rsidRDefault="004A5AAE" w:rsidP="00927E6F">
      <w:pPr>
        <w:jc w:val="both"/>
      </w:pPr>
    </w:p>
    <w:p w14:paraId="2F1B2D14" w14:textId="4E951769" w:rsidR="001F7525" w:rsidRPr="004A5AAE" w:rsidRDefault="001F7525" w:rsidP="00927E6F">
      <w:pPr>
        <w:jc w:val="both"/>
        <w:rPr>
          <w:b/>
          <w:bCs/>
        </w:rPr>
      </w:pPr>
      <w:r w:rsidRPr="004A5AAE">
        <w:rPr>
          <w:b/>
          <w:bCs/>
        </w:rPr>
        <w:t>Pytanie</w:t>
      </w:r>
      <w:r w:rsidR="004A5AAE" w:rsidRPr="004A5AAE">
        <w:rPr>
          <w:b/>
          <w:bCs/>
        </w:rPr>
        <w:t xml:space="preserve"> 3</w:t>
      </w:r>
      <w:r w:rsidRPr="004A5AAE">
        <w:rPr>
          <w:b/>
          <w:bCs/>
        </w:rPr>
        <w:t>:</w:t>
      </w:r>
    </w:p>
    <w:p w14:paraId="00D63FF2" w14:textId="0DA51B1F" w:rsidR="001F7525" w:rsidRDefault="004A5AAE" w:rsidP="00927E6F">
      <w:pPr>
        <w:jc w:val="both"/>
      </w:pPr>
      <w:r w:rsidRPr="004A5AAE">
        <w:t xml:space="preserve">Jakie wersje Cisco ISE są używane i w jakim modelu — </w:t>
      </w:r>
      <w:proofErr w:type="spellStart"/>
      <w:r w:rsidRPr="004A5AAE">
        <w:t>standalone</w:t>
      </w:r>
      <w:proofErr w:type="spellEnd"/>
      <w:r w:rsidRPr="004A5AAE">
        <w:t>/</w:t>
      </w:r>
      <w:proofErr w:type="spellStart"/>
      <w:r w:rsidRPr="004A5AAE">
        <w:t>distributed</w:t>
      </w:r>
      <w:proofErr w:type="spellEnd"/>
      <w:r w:rsidRPr="004A5AAE">
        <w:t>?</w:t>
      </w:r>
    </w:p>
    <w:p w14:paraId="7CDA4C26" w14:textId="120E1F20" w:rsidR="001F7525" w:rsidRPr="004A5AAE" w:rsidRDefault="001F7525" w:rsidP="00927E6F">
      <w:pPr>
        <w:jc w:val="both"/>
        <w:rPr>
          <w:b/>
          <w:bCs/>
        </w:rPr>
      </w:pPr>
      <w:r w:rsidRPr="004A5AAE">
        <w:rPr>
          <w:b/>
          <w:bCs/>
        </w:rPr>
        <w:t>Odpowiedź</w:t>
      </w:r>
      <w:r w:rsidR="004A5AAE">
        <w:rPr>
          <w:b/>
          <w:bCs/>
        </w:rPr>
        <w:t>:</w:t>
      </w:r>
    </w:p>
    <w:p w14:paraId="47AC2E19" w14:textId="60FEA2F9" w:rsidR="00927E6F" w:rsidRDefault="00927E6F" w:rsidP="00927E6F">
      <w:pPr>
        <w:jc w:val="both"/>
      </w:pPr>
      <w:r>
        <w:t>Zamawiający wykorzystuje rozwiązanie Cisco ISE. Szczegóły dotyczące wersji oraz architektury zostaną przekazane wybranemu Wykonawcy na etapie realizacji umowy.</w:t>
      </w:r>
    </w:p>
    <w:p w14:paraId="732B7CBC" w14:textId="77777777" w:rsidR="004A5AAE" w:rsidRDefault="004A5AAE" w:rsidP="00927E6F">
      <w:pPr>
        <w:jc w:val="both"/>
      </w:pPr>
    </w:p>
    <w:p w14:paraId="5A1DF6DB" w14:textId="1ED214E8" w:rsidR="007674E9" w:rsidRPr="004A5AAE" w:rsidRDefault="007674E9" w:rsidP="00927E6F">
      <w:pPr>
        <w:jc w:val="both"/>
        <w:rPr>
          <w:b/>
          <w:bCs/>
        </w:rPr>
      </w:pPr>
      <w:r w:rsidRPr="004A5AAE">
        <w:rPr>
          <w:b/>
          <w:bCs/>
        </w:rPr>
        <w:t>Pytanie</w:t>
      </w:r>
      <w:r w:rsidR="004A5AAE" w:rsidRPr="004A5AAE">
        <w:rPr>
          <w:b/>
          <w:bCs/>
        </w:rPr>
        <w:t xml:space="preserve"> 4</w:t>
      </w:r>
      <w:r w:rsidRPr="004A5AAE">
        <w:rPr>
          <w:b/>
          <w:bCs/>
        </w:rPr>
        <w:t>:</w:t>
      </w:r>
    </w:p>
    <w:p w14:paraId="74B5CA98" w14:textId="65CF2D60" w:rsidR="007674E9" w:rsidRDefault="00082B58" w:rsidP="00927E6F">
      <w:pPr>
        <w:jc w:val="both"/>
      </w:pPr>
      <w:r w:rsidRPr="00082B58">
        <w:t xml:space="preserve">Ilu użytkowników i </w:t>
      </w:r>
      <w:proofErr w:type="spellStart"/>
      <w:r w:rsidRPr="00082B58">
        <w:t>endpointów</w:t>
      </w:r>
      <w:proofErr w:type="spellEnd"/>
      <w:r w:rsidRPr="00082B58">
        <w:t xml:space="preserve"> korzysta z 802.1X?</w:t>
      </w:r>
    </w:p>
    <w:p w14:paraId="0BAD6845" w14:textId="48BA2708" w:rsidR="007674E9" w:rsidRPr="00082B58" w:rsidRDefault="007674E9" w:rsidP="00927E6F">
      <w:pPr>
        <w:jc w:val="both"/>
        <w:rPr>
          <w:b/>
          <w:bCs/>
        </w:rPr>
      </w:pPr>
      <w:r w:rsidRPr="00082B58">
        <w:rPr>
          <w:b/>
          <w:bCs/>
        </w:rPr>
        <w:t>Odpowiedź:</w:t>
      </w:r>
    </w:p>
    <w:p w14:paraId="33715D75" w14:textId="17E4E393" w:rsidR="00927E6F" w:rsidRDefault="00927E6F" w:rsidP="00927E6F">
      <w:pPr>
        <w:jc w:val="both"/>
      </w:pPr>
      <w:r>
        <w:t>Zamawiający informuje, że środowisko obejmuje kilkaset użytkowników i urządzeń końcowych (rząd wielkości). W firmie obecnie zatrudnionych jest około 300 osób.</w:t>
      </w:r>
    </w:p>
    <w:p w14:paraId="3D86AA71" w14:textId="77777777" w:rsidR="00082B58" w:rsidRDefault="00082B58" w:rsidP="00927E6F">
      <w:pPr>
        <w:jc w:val="both"/>
      </w:pPr>
    </w:p>
    <w:p w14:paraId="08493A93" w14:textId="08C11170" w:rsidR="00082B58" w:rsidRPr="00082B58" w:rsidRDefault="00082B58" w:rsidP="00927E6F">
      <w:pPr>
        <w:jc w:val="both"/>
        <w:rPr>
          <w:b/>
          <w:bCs/>
        </w:rPr>
      </w:pPr>
      <w:r w:rsidRPr="00082B58">
        <w:rPr>
          <w:b/>
          <w:bCs/>
        </w:rPr>
        <w:t>Pytanie 5:</w:t>
      </w:r>
    </w:p>
    <w:p w14:paraId="6C4EEDB2" w14:textId="30087652" w:rsidR="00082B58" w:rsidRDefault="00082B58" w:rsidP="00927E6F">
      <w:pPr>
        <w:jc w:val="both"/>
      </w:pPr>
      <w:r w:rsidRPr="00082B58">
        <w:t>Czy 802.1X działa na LAN, Wi-Fi, czy obu?</w:t>
      </w:r>
    </w:p>
    <w:p w14:paraId="6DDA81EF" w14:textId="1E383C4B" w:rsidR="00082B58" w:rsidRPr="00082B58" w:rsidRDefault="00082B58" w:rsidP="00927E6F">
      <w:pPr>
        <w:jc w:val="both"/>
        <w:rPr>
          <w:b/>
          <w:bCs/>
        </w:rPr>
      </w:pPr>
      <w:r w:rsidRPr="00082B58">
        <w:rPr>
          <w:b/>
          <w:bCs/>
        </w:rPr>
        <w:t>Odpowiedź:</w:t>
      </w:r>
    </w:p>
    <w:p w14:paraId="1F1B2C52" w14:textId="248C851D" w:rsidR="00927E6F" w:rsidRDefault="00927E6F" w:rsidP="00927E6F">
      <w:pPr>
        <w:jc w:val="both"/>
      </w:pPr>
      <w:r>
        <w:t>Zamawiający dopuszcza wykorzystanie 802.1X zarówno w sieci LAN, jak i Wi-Fi. Szczegółowy zakres zastosowania będzie elementem audytu oraz ewentualnych rekomendacji.</w:t>
      </w:r>
    </w:p>
    <w:p w14:paraId="26496E35" w14:textId="77777777" w:rsidR="00082B58" w:rsidRDefault="00082B58" w:rsidP="00927E6F">
      <w:pPr>
        <w:jc w:val="both"/>
      </w:pPr>
    </w:p>
    <w:p w14:paraId="6DD0FBF8" w14:textId="77777777" w:rsidR="005A3B08" w:rsidRDefault="005A3B08">
      <w:pPr>
        <w:suppressAutoHyphens w:val="0"/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5E55D622" w14:textId="27FE9CC5" w:rsidR="00082B58" w:rsidRPr="00015166" w:rsidRDefault="00082B58" w:rsidP="00927E6F">
      <w:pPr>
        <w:jc w:val="both"/>
        <w:rPr>
          <w:b/>
          <w:bCs/>
        </w:rPr>
      </w:pPr>
      <w:r w:rsidRPr="00015166">
        <w:rPr>
          <w:b/>
          <w:bCs/>
        </w:rPr>
        <w:lastRenderedPageBreak/>
        <w:t>Pytanie 6:</w:t>
      </w:r>
    </w:p>
    <w:p w14:paraId="7D120310" w14:textId="75F5D377" w:rsidR="00082B58" w:rsidRDefault="007D7939" w:rsidP="00927E6F">
      <w:pPr>
        <w:jc w:val="both"/>
      </w:pPr>
      <w:r w:rsidRPr="007D7939">
        <w:t xml:space="preserve">Czy używany jest MAB dla drukarek, telefonów, kamer, </w:t>
      </w:r>
      <w:proofErr w:type="spellStart"/>
      <w:r w:rsidRPr="007D7939">
        <w:t>IoT</w:t>
      </w:r>
      <w:proofErr w:type="spellEnd"/>
      <w:r w:rsidRPr="007D7939">
        <w:t>?</w:t>
      </w:r>
    </w:p>
    <w:p w14:paraId="364109F4" w14:textId="58C40C22" w:rsidR="00082B58" w:rsidRPr="00015166" w:rsidRDefault="007D7939" w:rsidP="00927E6F">
      <w:pPr>
        <w:jc w:val="both"/>
        <w:rPr>
          <w:b/>
          <w:bCs/>
        </w:rPr>
      </w:pPr>
      <w:r w:rsidRPr="00015166">
        <w:rPr>
          <w:b/>
          <w:bCs/>
        </w:rPr>
        <w:t>Odpowiedź:</w:t>
      </w:r>
    </w:p>
    <w:p w14:paraId="707FFEF5" w14:textId="584FEA81" w:rsidR="00927E6F" w:rsidRDefault="00015166" w:rsidP="00927E6F">
      <w:pPr>
        <w:jc w:val="both"/>
      </w:pPr>
      <w:r>
        <w:t>Zamawiający nie posiada</w:t>
      </w:r>
      <w:r w:rsidR="00927E6F">
        <w:t xml:space="preserve"> takiego mechanizmu.</w:t>
      </w:r>
    </w:p>
    <w:p w14:paraId="20E30488" w14:textId="77777777" w:rsidR="007D7939" w:rsidRDefault="007D7939" w:rsidP="00927E6F">
      <w:pPr>
        <w:jc w:val="both"/>
      </w:pPr>
    </w:p>
    <w:p w14:paraId="47C6030E" w14:textId="6733B089" w:rsidR="007D7939" w:rsidRPr="00015166" w:rsidRDefault="007D7939" w:rsidP="00927E6F">
      <w:pPr>
        <w:jc w:val="both"/>
        <w:rPr>
          <w:b/>
          <w:bCs/>
        </w:rPr>
      </w:pPr>
      <w:r w:rsidRPr="00015166">
        <w:rPr>
          <w:b/>
          <w:bCs/>
        </w:rPr>
        <w:t>Pytanie 7:</w:t>
      </w:r>
    </w:p>
    <w:p w14:paraId="6BB3D964" w14:textId="0CA2BAD5" w:rsidR="007D7939" w:rsidRDefault="005A703C" w:rsidP="00927E6F">
      <w:pPr>
        <w:jc w:val="both"/>
      </w:pPr>
      <w:r w:rsidRPr="005A703C">
        <w:t>Czy środowisko korzysta z certyfikatów EAP-TLS, PEAP/MSCHAPv2 czy innego mechanizmu?</w:t>
      </w:r>
    </w:p>
    <w:p w14:paraId="5A631D0C" w14:textId="1EDBE2FF" w:rsidR="007D7939" w:rsidRPr="00015166" w:rsidRDefault="007D7939" w:rsidP="00927E6F">
      <w:pPr>
        <w:jc w:val="both"/>
        <w:rPr>
          <w:b/>
          <w:bCs/>
        </w:rPr>
      </w:pPr>
      <w:r w:rsidRPr="00015166">
        <w:rPr>
          <w:b/>
          <w:bCs/>
        </w:rPr>
        <w:t>Odpowiedź:</w:t>
      </w:r>
    </w:p>
    <w:p w14:paraId="7964ED8B" w14:textId="2BD8C7F6" w:rsidR="00927E6F" w:rsidRDefault="009314F6" w:rsidP="00927E6F">
      <w:pPr>
        <w:jc w:val="both"/>
      </w:pPr>
      <w:r>
        <w:t>Zamawiający w</w:t>
      </w:r>
      <w:r w:rsidR="00927E6F">
        <w:t xml:space="preserve"> środowisku </w:t>
      </w:r>
      <w:r>
        <w:t>stosuje</w:t>
      </w:r>
      <w:r w:rsidR="00927E6F">
        <w:t xml:space="preserve"> standardowe mechanizmy uwierzytelniania (np. EAP-TLS, PEAP/MSCHAPv2). Szczegóły będą przedmiotem audytu.</w:t>
      </w:r>
    </w:p>
    <w:p w14:paraId="7880A953" w14:textId="77777777" w:rsidR="005A703C" w:rsidRDefault="005A703C" w:rsidP="00927E6F">
      <w:pPr>
        <w:jc w:val="both"/>
      </w:pPr>
    </w:p>
    <w:p w14:paraId="46820F83" w14:textId="6A3C98B2" w:rsidR="005A703C" w:rsidRPr="009314F6" w:rsidRDefault="005A703C" w:rsidP="00927E6F">
      <w:pPr>
        <w:jc w:val="both"/>
        <w:rPr>
          <w:b/>
          <w:bCs/>
        </w:rPr>
      </w:pPr>
      <w:r w:rsidRPr="009314F6">
        <w:rPr>
          <w:b/>
          <w:bCs/>
        </w:rPr>
        <w:t>Pytanie 8:</w:t>
      </w:r>
    </w:p>
    <w:p w14:paraId="68A05931" w14:textId="2B5770E6" w:rsidR="005A703C" w:rsidRDefault="005A703C" w:rsidP="00927E6F">
      <w:pPr>
        <w:jc w:val="both"/>
      </w:pPr>
      <w:r w:rsidRPr="005A703C">
        <w:t>Czy Zamawiający posiada aktualną dokumentację sieci i konfiguracje urządzeń?</w:t>
      </w:r>
    </w:p>
    <w:p w14:paraId="2295E050" w14:textId="4B73751C" w:rsidR="005A703C" w:rsidRPr="009314F6" w:rsidRDefault="005A703C" w:rsidP="00927E6F">
      <w:pPr>
        <w:jc w:val="both"/>
        <w:rPr>
          <w:b/>
          <w:bCs/>
        </w:rPr>
      </w:pPr>
      <w:r w:rsidRPr="009314F6">
        <w:rPr>
          <w:b/>
          <w:bCs/>
        </w:rPr>
        <w:t>Odpowiedź:</w:t>
      </w:r>
    </w:p>
    <w:p w14:paraId="2FF9E71B" w14:textId="5492E632" w:rsidR="00927E6F" w:rsidRDefault="00927E6F" w:rsidP="00927E6F">
      <w:pPr>
        <w:jc w:val="both"/>
      </w:pPr>
      <w:r>
        <w:t xml:space="preserve">Zamawiający posiada dokumentację środowiska w ograniczonym zakresie. Jej weryfikacja i ewentualne uzupełnienie </w:t>
      </w:r>
      <w:proofErr w:type="gramStart"/>
      <w:r>
        <w:t>stanowi</w:t>
      </w:r>
      <w:proofErr w:type="gramEnd"/>
      <w:r>
        <w:t xml:space="preserve"> element audytu.</w:t>
      </w:r>
    </w:p>
    <w:p w14:paraId="3CD80BBB" w14:textId="77777777" w:rsidR="005A703C" w:rsidRDefault="005A703C" w:rsidP="00927E6F">
      <w:pPr>
        <w:jc w:val="both"/>
      </w:pPr>
    </w:p>
    <w:p w14:paraId="02817EC4" w14:textId="10E82E51" w:rsidR="005A703C" w:rsidRPr="009314F6" w:rsidRDefault="005A703C" w:rsidP="00927E6F">
      <w:pPr>
        <w:jc w:val="both"/>
        <w:rPr>
          <w:b/>
          <w:bCs/>
        </w:rPr>
      </w:pPr>
      <w:r w:rsidRPr="009314F6">
        <w:rPr>
          <w:b/>
          <w:bCs/>
        </w:rPr>
        <w:t>Pytanie 9:</w:t>
      </w:r>
    </w:p>
    <w:p w14:paraId="4CB3578B" w14:textId="15DE2FB2" w:rsidR="005A703C" w:rsidRDefault="00AE17B4" w:rsidP="00927E6F">
      <w:pPr>
        <w:jc w:val="both"/>
      </w:pPr>
      <w:r w:rsidRPr="00AE17B4">
        <w:t>Czy prace wdrożeniowe mogą być realizowane w oknach serwisowych po godzinach?</w:t>
      </w:r>
    </w:p>
    <w:p w14:paraId="2826A9F8" w14:textId="6A1DC5FC" w:rsidR="005A703C" w:rsidRPr="00A1232D" w:rsidRDefault="005A703C" w:rsidP="00927E6F">
      <w:pPr>
        <w:jc w:val="both"/>
        <w:rPr>
          <w:b/>
          <w:bCs/>
        </w:rPr>
      </w:pPr>
      <w:r w:rsidRPr="00A1232D">
        <w:rPr>
          <w:b/>
          <w:bCs/>
        </w:rPr>
        <w:t>Odpowiedź:</w:t>
      </w:r>
    </w:p>
    <w:p w14:paraId="2123C928" w14:textId="07D884FA" w:rsidR="00927E6F" w:rsidRDefault="00927E6F" w:rsidP="00927E6F">
      <w:pPr>
        <w:jc w:val="both"/>
      </w:pPr>
      <w:r>
        <w:t>Zamawiający dopuszcza realizację prac wdrożeniowych poza standardowymi godzinami pracy, w ramach uprzednio uzgodnionych okien serwisowych.</w:t>
      </w:r>
    </w:p>
    <w:p w14:paraId="6D1AFA1D" w14:textId="77777777" w:rsidR="00AE17B4" w:rsidRDefault="00AE17B4" w:rsidP="00927E6F">
      <w:pPr>
        <w:jc w:val="both"/>
      </w:pPr>
    </w:p>
    <w:p w14:paraId="1E660510" w14:textId="2764CEF8" w:rsidR="00AE17B4" w:rsidRPr="00A1232D" w:rsidRDefault="00AE17B4" w:rsidP="00927E6F">
      <w:pPr>
        <w:jc w:val="both"/>
        <w:rPr>
          <w:b/>
          <w:bCs/>
        </w:rPr>
      </w:pPr>
      <w:r w:rsidRPr="00A1232D">
        <w:rPr>
          <w:b/>
          <w:bCs/>
        </w:rPr>
        <w:t>Pytanie 10:</w:t>
      </w:r>
    </w:p>
    <w:p w14:paraId="7323AD59" w14:textId="2B6AB4FE" w:rsidR="00AE17B4" w:rsidRDefault="00AE17B4" w:rsidP="00927E6F">
      <w:pPr>
        <w:jc w:val="both"/>
      </w:pPr>
      <w:r w:rsidRPr="00AE17B4">
        <w:t>Czy wymagany jest dyżur 24/7 dla SLA 1h, czy tylko w dni robocze/godziny pracy?</w:t>
      </w:r>
    </w:p>
    <w:p w14:paraId="2E044301" w14:textId="32D402C5" w:rsidR="00AE17B4" w:rsidRPr="00A1232D" w:rsidRDefault="00AE17B4" w:rsidP="00927E6F">
      <w:pPr>
        <w:jc w:val="both"/>
        <w:rPr>
          <w:b/>
          <w:bCs/>
        </w:rPr>
      </w:pPr>
      <w:r w:rsidRPr="00A1232D">
        <w:rPr>
          <w:b/>
          <w:bCs/>
        </w:rPr>
        <w:t>Odpowiedź:</w:t>
      </w:r>
    </w:p>
    <w:p w14:paraId="74E8CEE8" w14:textId="0A7AFB4A" w:rsidR="00927E6F" w:rsidRDefault="00927E6F" w:rsidP="00927E6F">
      <w:pPr>
        <w:jc w:val="both"/>
      </w:pPr>
      <w:r>
        <w:t>SLA odnosi się do godzin świadczenia usług wsparcia (dni robocze, godziny pracy), zgodnie z dokumentacją postępowania.</w:t>
      </w:r>
    </w:p>
    <w:p w14:paraId="4442FF7C" w14:textId="77777777" w:rsidR="00AE17B4" w:rsidRDefault="00AE17B4" w:rsidP="00927E6F">
      <w:pPr>
        <w:jc w:val="both"/>
      </w:pPr>
    </w:p>
    <w:p w14:paraId="34032B33" w14:textId="73D6B1B3" w:rsidR="00AE17B4" w:rsidRPr="00A1232D" w:rsidRDefault="00AE17B4" w:rsidP="00927E6F">
      <w:pPr>
        <w:jc w:val="both"/>
        <w:rPr>
          <w:b/>
          <w:bCs/>
        </w:rPr>
      </w:pPr>
      <w:r w:rsidRPr="00A1232D">
        <w:rPr>
          <w:b/>
          <w:bCs/>
        </w:rPr>
        <w:t>Pytanie 11:</w:t>
      </w:r>
    </w:p>
    <w:p w14:paraId="619C7187" w14:textId="24F07E75" w:rsidR="00AE17B4" w:rsidRDefault="0071010D" w:rsidP="00927E6F">
      <w:pPr>
        <w:jc w:val="both"/>
      </w:pPr>
      <w:r w:rsidRPr="0071010D">
        <w:t xml:space="preserve">Czy czas dojazdu i prace </w:t>
      </w:r>
      <w:proofErr w:type="spellStart"/>
      <w:r w:rsidRPr="0071010D">
        <w:t>onsite</w:t>
      </w:r>
      <w:proofErr w:type="spellEnd"/>
      <w:r w:rsidRPr="0071010D">
        <w:t xml:space="preserve"> są wliczane w pulę godzin?</w:t>
      </w:r>
    </w:p>
    <w:p w14:paraId="04B42A3C" w14:textId="06FEA432" w:rsidR="0071010D" w:rsidRPr="00A1232D" w:rsidRDefault="0071010D" w:rsidP="00927E6F">
      <w:pPr>
        <w:jc w:val="both"/>
        <w:rPr>
          <w:b/>
          <w:bCs/>
        </w:rPr>
      </w:pPr>
      <w:r w:rsidRPr="00A1232D">
        <w:rPr>
          <w:b/>
          <w:bCs/>
        </w:rPr>
        <w:t>Odpowiedź:</w:t>
      </w:r>
    </w:p>
    <w:p w14:paraId="22569025" w14:textId="7FA09945" w:rsidR="00927E6F" w:rsidRDefault="00A1232D" w:rsidP="00927E6F">
      <w:pPr>
        <w:jc w:val="both"/>
      </w:pPr>
      <w:r>
        <w:t>Wykonawca wraz z ofertą musi uwzględnić dodatkowe koszty realizacji usług w złożonej ofercie</w:t>
      </w:r>
      <w:r w:rsidR="0005327C">
        <w:t xml:space="preserve"> tj. tego typu koszty jak dojazd nie będą rozliczane z Wykonawcą oddzielnie.</w:t>
      </w:r>
    </w:p>
    <w:p w14:paraId="4BB53FE0" w14:textId="77777777" w:rsidR="0071010D" w:rsidRDefault="0071010D" w:rsidP="00927E6F">
      <w:pPr>
        <w:jc w:val="both"/>
      </w:pPr>
    </w:p>
    <w:p w14:paraId="22FB4AC1" w14:textId="66948173" w:rsidR="0071010D" w:rsidRPr="0005327C" w:rsidRDefault="0071010D" w:rsidP="00927E6F">
      <w:pPr>
        <w:jc w:val="both"/>
        <w:rPr>
          <w:b/>
          <w:bCs/>
        </w:rPr>
      </w:pPr>
      <w:r w:rsidRPr="0005327C">
        <w:rPr>
          <w:b/>
          <w:bCs/>
        </w:rPr>
        <w:t>Pytanie 12:</w:t>
      </w:r>
    </w:p>
    <w:p w14:paraId="5DAC7387" w14:textId="2F50A68F" w:rsidR="0071010D" w:rsidRDefault="0071010D" w:rsidP="00927E6F">
      <w:pPr>
        <w:jc w:val="both"/>
      </w:pPr>
      <w:r w:rsidRPr="0071010D">
        <w:t>Czy 480h to zobowiązanie do zakupu, czy tylko maksymalny limit?</w:t>
      </w:r>
    </w:p>
    <w:p w14:paraId="0C6F1CA3" w14:textId="640DDC83" w:rsidR="0071010D" w:rsidRPr="0005327C" w:rsidRDefault="0071010D" w:rsidP="00927E6F">
      <w:pPr>
        <w:jc w:val="both"/>
        <w:rPr>
          <w:b/>
          <w:bCs/>
        </w:rPr>
      </w:pPr>
      <w:r w:rsidRPr="0005327C">
        <w:rPr>
          <w:b/>
          <w:bCs/>
        </w:rPr>
        <w:t>Odpowiedź:</w:t>
      </w:r>
    </w:p>
    <w:p w14:paraId="70E4C26C" w14:textId="67206F36" w:rsidR="000C30EF" w:rsidRDefault="0005327C" w:rsidP="00927E6F">
      <w:pPr>
        <w:jc w:val="both"/>
      </w:pPr>
      <w:r>
        <w:t>Jest to maksymalny limit.</w:t>
      </w:r>
    </w:p>
    <w:p w14:paraId="4B067858" w14:textId="77777777" w:rsidR="008D54D9" w:rsidRDefault="008D54D9" w:rsidP="00927E6F">
      <w:pPr>
        <w:jc w:val="both"/>
      </w:pPr>
    </w:p>
    <w:p w14:paraId="3251140E" w14:textId="77777777" w:rsidR="005A3B08" w:rsidRDefault="005A3B08">
      <w:pPr>
        <w:suppressAutoHyphens w:val="0"/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08EDE501" w14:textId="055F4119" w:rsidR="008D54D9" w:rsidRPr="00E65C11" w:rsidRDefault="008D54D9" w:rsidP="00927E6F">
      <w:pPr>
        <w:jc w:val="both"/>
        <w:rPr>
          <w:b/>
          <w:bCs/>
        </w:rPr>
      </w:pPr>
      <w:r w:rsidRPr="00E65C11">
        <w:rPr>
          <w:b/>
          <w:bCs/>
        </w:rPr>
        <w:lastRenderedPageBreak/>
        <w:t>Pytanie 13:</w:t>
      </w:r>
    </w:p>
    <w:p w14:paraId="48E76AC4" w14:textId="4BAFA922" w:rsidR="008D54D9" w:rsidRDefault="00B87B2C" w:rsidP="00927E6F">
      <w:pPr>
        <w:jc w:val="both"/>
      </w:pPr>
      <w:r w:rsidRPr="00B87B2C">
        <w:t>Czy można uzależnić czas audytu od skali środowiska</w:t>
      </w:r>
      <w:r w:rsidR="00271D0D">
        <w:t>?</w:t>
      </w:r>
    </w:p>
    <w:p w14:paraId="2CF7B59D" w14:textId="77777777" w:rsidR="00B87B2C" w:rsidRDefault="00B87B2C" w:rsidP="00927E6F">
      <w:pPr>
        <w:jc w:val="both"/>
      </w:pPr>
    </w:p>
    <w:p w14:paraId="143708EB" w14:textId="7706B835" w:rsidR="00B87B2C" w:rsidRPr="005A3B08" w:rsidRDefault="00B87B2C" w:rsidP="00927E6F">
      <w:pPr>
        <w:jc w:val="both"/>
        <w:rPr>
          <w:b/>
          <w:bCs/>
        </w:rPr>
      </w:pPr>
      <w:r w:rsidRPr="005A3B08">
        <w:rPr>
          <w:b/>
          <w:bCs/>
        </w:rPr>
        <w:t>Odpowiedź:</w:t>
      </w:r>
    </w:p>
    <w:p w14:paraId="3C7055B2" w14:textId="42F0B939" w:rsidR="005A3B08" w:rsidRDefault="005A3B08" w:rsidP="00927E6F">
      <w:pPr>
        <w:jc w:val="both"/>
      </w:pPr>
      <w:r>
        <w:t>Zamawiający d</w:t>
      </w:r>
      <w:r w:rsidRPr="005A3B08">
        <w:t>opuszcza doprecyzowanie harmonogramu audytu w zależności od skali środowiska, przy zachowaniu maksymalnych terminów realizacji określonych w dokumentacji.</w:t>
      </w:r>
    </w:p>
    <w:p w14:paraId="40496798" w14:textId="77777777" w:rsidR="00B87B2C" w:rsidRDefault="00B87B2C" w:rsidP="00927E6F">
      <w:pPr>
        <w:jc w:val="both"/>
      </w:pPr>
    </w:p>
    <w:p w14:paraId="43D2D5C9" w14:textId="577F6EF6" w:rsidR="00B87B2C" w:rsidRPr="005A3B08" w:rsidRDefault="00B87B2C" w:rsidP="00927E6F">
      <w:pPr>
        <w:jc w:val="both"/>
        <w:rPr>
          <w:b/>
          <w:bCs/>
        </w:rPr>
      </w:pPr>
      <w:r w:rsidRPr="005A3B08">
        <w:rPr>
          <w:b/>
          <w:bCs/>
        </w:rPr>
        <w:t>Pytanie 14:</w:t>
      </w:r>
    </w:p>
    <w:p w14:paraId="3601E265" w14:textId="1DEA7FB7" w:rsidR="00B87B2C" w:rsidRDefault="00271D0D" w:rsidP="00927E6F">
      <w:pPr>
        <w:jc w:val="both"/>
      </w:pPr>
      <w:r w:rsidRPr="00271D0D">
        <w:t>Czy można dodać bufor na pilotaż 802.1X</w:t>
      </w:r>
      <w:r>
        <w:t>?</w:t>
      </w:r>
    </w:p>
    <w:p w14:paraId="4D6A42C0" w14:textId="2ADA47D1" w:rsidR="00271D0D" w:rsidRPr="008C5556" w:rsidRDefault="00271D0D" w:rsidP="00927E6F">
      <w:pPr>
        <w:jc w:val="both"/>
        <w:rPr>
          <w:b/>
          <w:bCs/>
        </w:rPr>
      </w:pPr>
      <w:r w:rsidRPr="008C5556">
        <w:rPr>
          <w:b/>
          <w:bCs/>
        </w:rPr>
        <w:t>Odpowiedź:</w:t>
      </w:r>
    </w:p>
    <w:p w14:paraId="31A2EB79" w14:textId="67794B33" w:rsidR="008C5556" w:rsidRDefault="008C5556" w:rsidP="008C5556">
      <w:pPr>
        <w:jc w:val="both"/>
      </w:pPr>
      <w:r>
        <w:t>Zamawiający nie przewiduje wydzielonego etapu pilotażowego dla wdrożenia 802.1X.</w:t>
      </w:r>
    </w:p>
    <w:p w14:paraId="4AF4CAF0" w14:textId="523058EC" w:rsidR="00271D0D" w:rsidRDefault="008C5556" w:rsidP="008C5556">
      <w:pPr>
        <w:jc w:val="both"/>
      </w:pPr>
      <w:r>
        <w:t>Jednocześnie Zamawiający oczekuje, że konfiguracja lub rekonfiguracja istniejącego rozwiązania 802.1X zostanie zrealizowana w ramach usług wsparcia, w ramach dostępnej puli godzin.</w:t>
      </w:r>
    </w:p>
    <w:p w14:paraId="05DC316F" w14:textId="77777777" w:rsidR="00271D0D" w:rsidRDefault="00271D0D" w:rsidP="00927E6F">
      <w:pPr>
        <w:jc w:val="both"/>
      </w:pPr>
    </w:p>
    <w:p w14:paraId="05EEA1C4" w14:textId="7A6B4E10" w:rsidR="00271D0D" w:rsidRPr="008C5556" w:rsidRDefault="00271D0D" w:rsidP="00927E6F">
      <w:pPr>
        <w:jc w:val="both"/>
        <w:rPr>
          <w:b/>
          <w:bCs/>
        </w:rPr>
      </w:pPr>
      <w:r w:rsidRPr="008C5556">
        <w:rPr>
          <w:b/>
          <w:bCs/>
        </w:rPr>
        <w:t>Pytanie 15:</w:t>
      </w:r>
    </w:p>
    <w:p w14:paraId="4129DC94" w14:textId="3C16BECB" w:rsidR="00271D0D" w:rsidRDefault="00556AFD" w:rsidP="00556AFD">
      <w:pPr>
        <w:jc w:val="both"/>
      </w:pPr>
      <w:r>
        <w:t>Urealnienie modelu wsparcia - stawka za godziny ponad 20h.</w:t>
      </w:r>
    </w:p>
    <w:p w14:paraId="1F269795" w14:textId="68080392" w:rsidR="00556AFD" w:rsidRPr="008C5556" w:rsidRDefault="00556AFD" w:rsidP="00556AFD">
      <w:pPr>
        <w:jc w:val="both"/>
        <w:rPr>
          <w:b/>
          <w:bCs/>
        </w:rPr>
      </w:pPr>
      <w:r w:rsidRPr="008C5556">
        <w:rPr>
          <w:b/>
          <w:bCs/>
        </w:rPr>
        <w:t>Odpowiedź:</w:t>
      </w:r>
    </w:p>
    <w:p w14:paraId="7747CF9C" w14:textId="2A36D1EF" w:rsidR="00556AFD" w:rsidRDefault="008C5556" w:rsidP="00556AFD">
      <w:pPr>
        <w:jc w:val="both"/>
      </w:pPr>
      <w:r>
        <w:t>Zamawiający n</w:t>
      </w:r>
      <w:r w:rsidRPr="008C5556">
        <w:t>ie przewiduje zmiany modelu rozliczeń wsparcia (w tym dodatkowych stawek powyżej określonego limitu godzin).</w:t>
      </w:r>
    </w:p>
    <w:p w14:paraId="0024680B" w14:textId="77777777" w:rsidR="00D15D52" w:rsidRDefault="00D15D52" w:rsidP="00556AFD">
      <w:pPr>
        <w:jc w:val="both"/>
      </w:pPr>
    </w:p>
    <w:p w14:paraId="26F164BC" w14:textId="7BF11D7F" w:rsidR="00D15D52" w:rsidRPr="008C5556" w:rsidRDefault="00D15D52" w:rsidP="00556AFD">
      <w:pPr>
        <w:jc w:val="both"/>
        <w:rPr>
          <w:b/>
          <w:bCs/>
        </w:rPr>
      </w:pPr>
      <w:r w:rsidRPr="008C5556">
        <w:rPr>
          <w:b/>
          <w:bCs/>
        </w:rPr>
        <w:t>Pytanie 16:</w:t>
      </w:r>
    </w:p>
    <w:p w14:paraId="2D775ED7" w14:textId="55FA6B09" w:rsidR="00D15D52" w:rsidRDefault="00D15D52" w:rsidP="00D15D52">
      <w:pPr>
        <w:jc w:val="both"/>
      </w:pPr>
      <w:r w:rsidRPr="00D15D52">
        <w:t>Urealnienie modelu wsparcia</w:t>
      </w:r>
      <w:r>
        <w:t xml:space="preserve"> - </w:t>
      </w:r>
      <w:r w:rsidRPr="00D15D52">
        <w:t>precyzyjny zakres usług</w:t>
      </w:r>
      <w:r>
        <w:t>.</w:t>
      </w:r>
    </w:p>
    <w:p w14:paraId="4484F588" w14:textId="1557D6B7" w:rsidR="00D15D52" w:rsidRPr="001D2FE3" w:rsidRDefault="00D15D52" w:rsidP="00D15D52">
      <w:pPr>
        <w:jc w:val="both"/>
        <w:rPr>
          <w:b/>
          <w:bCs/>
        </w:rPr>
      </w:pPr>
      <w:r w:rsidRPr="001D2FE3">
        <w:rPr>
          <w:b/>
          <w:bCs/>
        </w:rPr>
        <w:t>Odpowiedź:</w:t>
      </w:r>
    </w:p>
    <w:p w14:paraId="32B2AD69" w14:textId="2220FEDB" w:rsidR="00D15D52" w:rsidRDefault="001D2FE3" w:rsidP="00D15D52">
      <w:pPr>
        <w:jc w:val="both"/>
      </w:pPr>
      <w:r w:rsidRPr="001D2FE3">
        <w:t>Zakres wsparcia obejmuje m.in. utrzymanie i konfigurację infrastruktury, obsługę incydentów, doradztwo techniczne oraz wdrażanie zmian konfiguracyjnych. Opisane w OPZ.</w:t>
      </w:r>
    </w:p>
    <w:p w14:paraId="7A825013" w14:textId="77777777" w:rsidR="00D15D52" w:rsidRDefault="00D15D52" w:rsidP="00D15D52">
      <w:pPr>
        <w:jc w:val="both"/>
      </w:pPr>
    </w:p>
    <w:p w14:paraId="5D21FCBB" w14:textId="37F57AC5" w:rsidR="00D15D52" w:rsidRPr="001D2FE3" w:rsidRDefault="00D15D52" w:rsidP="00D15D52">
      <w:pPr>
        <w:jc w:val="both"/>
        <w:rPr>
          <w:b/>
          <w:bCs/>
        </w:rPr>
      </w:pPr>
      <w:r w:rsidRPr="001D2FE3">
        <w:rPr>
          <w:b/>
          <w:bCs/>
        </w:rPr>
        <w:t>Pytanie 17:</w:t>
      </w:r>
    </w:p>
    <w:p w14:paraId="57D69BC4" w14:textId="77777777" w:rsidR="00D15D52" w:rsidRDefault="00D15D52" w:rsidP="00D15D52">
      <w:pPr>
        <w:jc w:val="both"/>
      </w:pPr>
      <w:r>
        <w:t>Doprecyzowanie SLA:</w:t>
      </w:r>
    </w:p>
    <w:p w14:paraId="5F228C89" w14:textId="2FED42B2" w:rsidR="00D15D52" w:rsidRDefault="00D15D52" w:rsidP="00D15D52">
      <w:pPr>
        <w:pStyle w:val="Akapitzlist"/>
        <w:numPr>
          <w:ilvl w:val="0"/>
          <w:numId w:val="5"/>
        </w:numPr>
        <w:jc w:val="both"/>
      </w:pPr>
      <w:r>
        <w:t>godziny świadczenia</w:t>
      </w:r>
    </w:p>
    <w:p w14:paraId="257C3A02" w14:textId="5B4BA5A1" w:rsidR="00D15D52" w:rsidRDefault="00D15D52" w:rsidP="00D15D52">
      <w:pPr>
        <w:pStyle w:val="Akapitzlist"/>
        <w:numPr>
          <w:ilvl w:val="0"/>
          <w:numId w:val="5"/>
        </w:numPr>
        <w:jc w:val="both"/>
      </w:pPr>
      <w:r>
        <w:t>wyjątki (np. zmiany wymagające okien serwisowych).</w:t>
      </w:r>
    </w:p>
    <w:p w14:paraId="0FB38BA0" w14:textId="17A4D43D" w:rsidR="00D15D52" w:rsidRPr="001D2FE3" w:rsidRDefault="00D15D52" w:rsidP="00D15D52">
      <w:pPr>
        <w:jc w:val="both"/>
        <w:rPr>
          <w:b/>
          <w:bCs/>
        </w:rPr>
      </w:pPr>
      <w:r w:rsidRPr="001D2FE3">
        <w:rPr>
          <w:b/>
          <w:bCs/>
        </w:rPr>
        <w:t>Odpowiedź:</w:t>
      </w:r>
    </w:p>
    <w:p w14:paraId="081F3AA3" w14:textId="3F69B5A2" w:rsidR="00015166" w:rsidRDefault="001D2FE3" w:rsidP="00D15D52">
      <w:pPr>
        <w:jc w:val="both"/>
      </w:pPr>
      <w:r w:rsidRPr="001D2FE3">
        <w:t>Usługi wsparcia będą świadczone w dni robocze w godzinach 8:00–16:00, z możliwością realizacji prac w innych godzinach po uzgodnieniu (np. okna serwisowe).</w:t>
      </w:r>
    </w:p>
    <w:p w14:paraId="58F02163" w14:textId="77777777" w:rsidR="001D2FE3" w:rsidRDefault="001D2FE3" w:rsidP="00D15D52">
      <w:pPr>
        <w:jc w:val="both"/>
      </w:pPr>
    </w:p>
    <w:p w14:paraId="4DD5D897" w14:textId="77777777" w:rsidR="001D2FE3" w:rsidRPr="00DA77EC" w:rsidRDefault="001D2FE3" w:rsidP="00D15D52">
      <w:pPr>
        <w:jc w:val="both"/>
        <w:rPr>
          <w:b/>
          <w:bCs/>
          <w:u w:val="single"/>
        </w:rPr>
      </w:pPr>
    </w:p>
    <w:p w14:paraId="6314CAD9" w14:textId="3FC14345" w:rsidR="001D2FE3" w:rsidRPr="00DA77EC" w:rsidRDefault="001D2FE3" w:rsidP="00D15D52">
      <w:pPr>
        <w:jc w:val="both"/>
        <w:rPr>
          <w:b/>
          <w:bCs/>
          <w:u w:val="single"/>
        </w:rPr>
      </w:pPr>
      <w:r w:rsidRPr="00DA77EC">
        <w:rPr>
          <w:b/>
          <w:bCs/>
          <w:u w:val="single"/>
        </w:rPr>
        <w:t>Zamawiający informuje</w:t>
      </w:r>
      <w:r w:rsidR="00DA77EC">
        <w:rPr>
          <w:b/>
          <w:bCs/>
          <w:u w:val="single"/>
        </w:rPr>
        <w:t>,</w:t>
      </w:r>
      <w:r w:rsidRPr="00DA77EC">
        <w:rPr>
          <w:b/>
          <w:bCs/>
          <w:u w:val="single"/>
        </w:rPr>
        <w:t xml:space="preserve"> iż wydłuża termin składania ofert do 30 czerwca 2026 roku do końca dnia.</w:t>
      </w:r>
    </w:p>
    <w:sectPr w:rsidR="001D2FE3" w:rsidRPr="00DA77E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34AB1" w14:textId="77777777" w:rsidR="00F82FB8" w:rsidRDefault="00F82FB8">
      <w:r>
        <w:separator/>
      </w:r>
    </w:p>
  </w:endnote>
  <w:endnote w:type="continuationSeparator" w:id="0">
    <w:p w14:paraId="0B3DB357" w14:textId="77777777" w:rsidR="00F82FB8" w:rsidRDefault="00F82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F0D81" w14:textId="77777777" w:rsidR="001E61D9" w:rsidRDefault="006215C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E4D7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25E7DA" w14:textId="77777777" w:rsidR="001E61D9" w:rsidRDefault="001E61D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40299" w14:textId="2974D6B5" w:rsidR="001E61D9" w:rsidRDefault="006E175E" w:rsidP="13AFDD0F">
    <w:pPr>
      <w:pStyle w:val="Stopka"/>
    </w:pPr>
    <w:r>
      <w:rPr>
        <w:noProof/>
        <w:sz w:val="20"/>
      </w:rPr>
      <w:drawing>
        <wp:anchor distT="0" distB="0" distL="114300" distR="114300" simplePos="0" relativeHeight="251658243" behindDoc="1" locked="0" layoutInCell="1" allowOverlap="0" wp14:anchorId="7B9949BD" wp14:editId="1F12F46D">
          <wp:simplePos x="0" y="0"/>
          <wp:positionH relativeFrom="column">
            <wp:posOffset>-394970</wp:posOffset>
          </wp:positionH>
          <wp:positionV relativeFrom="page">
            <wp:align>bottom</wp:align>
          </wp:positionV>
          <wp:extent cx="6764400" cy="846000"/>
          <wp:effectExtent l="0" t="0" r="0" b="0"/>
          <wp:wrapTopAndBottom/>
          <wp:docPr id="1570562186" name="Obraz 8" descr="Obraz zawierający tekst, zrzut ekranu, Czcionka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752219" name="Obraz 8" descr="Obraz zawierający tekst, zrzut ekranu, Czcionka, linia&#10;&#10;Zawartość wygenerowana przez AI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4400" cy="84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007A9" w14:textId="77777777" w:rsidR="001E61D9" w:rsidRDefault="001E61D9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</w:p>
  <w:p w14:paraId="78C2D6E0" w14:textId="77777777" w:rsidR="001E61D9" w:rsidRDefault="003C619A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noProof/>
        <w:color w:val="3333CC"/>
        <w:sz w:val="16"/>
        <w:szCs w:val="16"/>
        <w:lang w:eastAsia="pl-PL"/>
      </w:rPr>
      <mc:AlternateContent>
        <mc:Choice Requires="wps">
          <w:drawing>
            <wp:anchor distT="4294967295" distB="4294967295" distL="114300" distR="114300" simplePos="0" relativeHeight="251658241" behindDoc="0" locked="0" layoutInCell="1" allowOverlap="1" wp14:anchorId="00A33233" wp14:editId="0FC98035">
              <wp:simplePos x="0" y="0"/>
              <wp:positionH relativeFrom="column">
                <wp:posOffset>-114300</wp:posOffset>
              </wp:positionH>
              <wp:positionV relativeFrom="paragraph">
                <wp:posOffset>49529</wp:posOffset>
              </wp:positionV>
              <wp:extent cx="5829300" cy="0"/>
              <wp:effectExtent l="0" t="0" r="19050" b="19050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7DDF92" id="Line 10" o:spid="_x0000_s1026" style="position:absolute;flip:y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JLWtgEAAFIDAAAOAAAAZHJzL2Uyb0RvYy54bWysU8lu2zAQvRfIPxC8x5IdJEgFyzk4SS9p&#10;ayDLfcxFIkJxCA5tyX9fknGcoLkV1YEYzvL45s1oeTMNlu1VIIOu5fNZzZlyAqVxXcufn+7Przmj&#10;CE6CRadaflDEb1Zn35ajb9QCe7RSBZZAHDWjb3kfo2+qikSvBqAZeuVSUGMYIKZr6CoZYEzog60W&#10;dX1VjRikDygUUfLevgX5quBrrUT8rTWpyGzLE7dYzlDObT6r1RKaLoDvjTjSgH9gMYBx6dET1C1E&#10;YLtgvkANRgQk1HEmcKhQayNU6SF1M6//6uaxB69KL0kc8ieZ6P/Bil/7tduETF1M7tE/oHgl5nDd&#10;g+tUIfB08Glw8yxVNXpqTiX5Qn4T2Hb8iTLlwC5iUWHSYWDaGv+SCzN46pRNRfbDSXY1RSaS8/J6&#10;8f2iTtMR77EKmgyRC32g+EPhwLLRcmtcVgQa2D9QzJQ+UrLb4b2xtkzVOja2/Orisi4FhNbIHMxp&#10;FLrt2ga2h7wX5Sv9pcjntIA7JwtYr0DeHe0Ixr7Z6XHrjrJkJfLaUbNFediEd7nS4ArL45Llzfh8&#10;L9Ufv8LqDwAAAP//AwBQSwMEFAAGAAgAAAAhAPm5MM3eAAAABwEAAA8AAABkcnMvZG93bnJldi54&#10;bWxMj11Lw0AQRd8F/8Mygm/tbqvYNM2mFD9ABCm2Ql+32WkSm50N2U0b/72jL/bxcIc752bLwTXi&#10;hF2oPWmYjBUIpMLbmkoNn9uXUQIiREPWNJ5QwzcGWObXV5lJrT/TB542sRRcQiE1GqoY21TKUFTo&#10;TBj7Fomzg++ciYxdKW1nzlzuGjlV6kE6UxN/qEyLjxUWx03vNKyn5V37bLfH+/e34nWWDE+rXf+l&#10;9e3NsFqAiDjE/2P41Wd1yNlp73uyQTQaRpOEt0QNM17A+Vwp5v0fyzyTl/75DwAAAP//AwBQSwEC&#10;LQAUAAYACAAAACEAtoM4kv4AAADhAQAAEwAAAAAAAAAAAAAAAAAAAAAAW0NvbnRlbnRfVHlwZXNd&#10;LnhtbFBLAQItABQABgAIAAAAIQA4/SH/1gAAAJQBAAALAAAAAAAAAAAAAAAAAC8BAABfcmVscy8u&#10;cmVsc1BLAQItABQABgAIAAAAIQAcbJLWtgEAAFIDAAAOAAAAAAAAAAAAAAAAAC4CAABkcnMvZTJv&#10;RG9jLnhtbFBLAQItABQABgAIAAAAIQD5uTDN3gAAAAcBAAAPAAAAAAAAAAAAAAAAABAEAABkcnMv&#10;ZG93bnJldi54bWxQSwUGAAAAAAQABADzAAAAGwUAAAAA&#10;" strokeweight=".5pt"/>
          </w:pict>
        </mc:Fallback>
      </mc:AlternateContent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8500C1" w14:paraId="4C61C97D" w14:textId="77777777">
      <w:trPr>
        <w:jc w:val="right"/>
      </w:trPr>
      <w:tc>
        <w:tcPr>
          <w:tcW w:w="8324" w:type="dxa"/>
          <w:vAlign w:val="center"/>
        </w:tcPr>
        <w:p w14:paraId="65BA5293" w14:textId="77777777" w:rsidR="001E61D9" w:rsidRDefault="005E4D73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b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br/>
          </w:r>
          <w:r w:rsidR="00196EFC" w:rsidRPr="00196EFC">
            <w:rPr>
              <w:rFonts w:ascii="Tahoma" w:hAnsi="Tahoma"/>
              <w:color w:val="177291"/>
              <w:sz w:val="14"/>
              <w:szCs w:val="14"/>
            </w:rPr>
            <w:t>ul. Przeskok 2, 00-032 Warszawa tel. (+48 22) 101-46-00 fax (+48 22) 46-88-555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</w:t>
          </w:r>
          <w:proofErr w:type="gramStart"/>
          <w:r w:rsidRPr="006546E8">
            <w:rPr>
              <w:rFonts w:ascii="Tahoma" w:hAnsi="Tahoma"/>
              <w:color w:val="177291"/>
              <w:sz w:val="14"/>
              <w:szCs w:val="14"/>
            </w:rPr>
            <w:t>183  REGON</w:t>
          </w:r>
          <w:proofErr w:type="gramEnd"/>
          <w:r w:rsidRPr="006546E8">
            <w:rPr>
              <w:rFonts w:ascii="Tahoma" w:hAnsi="Tahoma"/>
              <w:color w:val="177291"/>
              <w:sz w:val="14"/>
              <w:szCs w:val="14"/>
            </w:rPr>
            <w:t xml:space="preserve"> 140278400</w:t>
          </w:r>
        </w:p>
        <w:p w14:paraId="37FEAD57" w14:textId="77777777" w:rsidR="001E61D9" w:rsidRPr="00756B2C" w:rsidRDefault="005E4D73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  <w:lang w:val="en-US"/>
            </w:rPr>
          </w:pPr>
          <w:r w:rsidRPr="00ED1DDE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756B2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e-mail: </w:t>
          </w:r>
          <w:r>
            <w:fldChar w:fldCharType="begin"/>
          </w:r>
          <w:r w:rsidRPr="00DA77EC">
            <w:rPr>
              <w:lang w:val="en-US"/>
            </w:rPr>
            <w:instrText>HYPERLINK "mailto:sekretariat@aotmit.gov.p"</w:instrText>
          </w:r>
          <w:r>
            <w:fldChar w:fldCharType="separate"/>
          </w:r>
          <w:r w:rsidRPr="00756B2C">
            <w:rPr>
              <w:rStyle w:val="Hipercze"/>
              <w:rFonts w:ascii="Tahoma" w:hAnsi="Tahoma"/>
              <w:sz w:val="14"/>
              <w:szCs w:val="14"/>
              <w:lang w:val="en-US"/>
            </w:rPr>
            <w:t>sekretariat@aotmit.gov.p</w:t>
          </w:r>
          <w:r>
            <w:fldChar w:fldCharType="end"/>
          </w:r>
          <w:r w:rsidRPr="00756B2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l  </w:t>
          </w:r>
        </w:p>
        <w:p w14:paraId="404CB793" w14:textId="77777777" w:rsidR="001E61D9" w:rsidRDefault="005E4D73">
          <w:pPr>
            <w:pStyle w:val="Zawartotabeli"/>
            <w:jc w:val="right"/>
          </w:pPr>
          <w:hyperlink r:id="rId1" w:history="1">
            <w:r>
              <w:rPr>
                <w:rStyle w:val="Hipercze"/>
                <w:rFonts w:ascii="Tahoma" w:hAnsi="Tahoma"/>
              </w:rPr>
              <w:t>www.aotmit.gov.pl</w:t>
            </w:r>
          </w:hyperlink>
          <w:r>
            <w:rPr>
              <w:rFonts w:ascii="Tahoma" w:hAnsi="Tahoma"/>
              <w:b/>
              <w:color w:val="177291"/>
              <w:sz w:val="20"/>
              <w:u w:val="single"/>
            </w:rPr>
            <w:t xml:space="preserve"> </w:t>
          </w:r>
          <w:r>
            <w:t xml:space="preserve"> </w:t>
          </w:r>
        </w:p>
      </w:tc>
      <w:tc>
        <w:tcPr>
          <w:tcW w:w="926" w:type="dxa"/>
          <w:vAlign w:val="center"/>
        </w:tcPr>
        <w:p w14:paraId="5A2B5B7E" w14:textId="77777777" w:rsidR="001E61D9" w:rsidRDefault="005E4D73">
          <w:pPr>
            <w:pStyle w:val="Zawartotabeli"/>
            <w:jc w:val="right"/>
            <w:rPr>
              <w:rFonts w:ascii="Tahoma" w:hAnsi="Tahoma"/>
            </w:rPr>
          </w:pPr>
          <w:r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40483524" wp14:editId="2D2B7AC9">
                <wp:extent cx="466285" cy="466285"/>
                <wp:effectExtent l="0" t="0" r="0" b="0"/>
                <wp:docPr id="38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5E7B9CA5" w14:textId="77777777" w:rsidR="001E61D9" w:rsidRDefault="001E61D9">
    <w:pPr>
      <w:pStyle w:val="Nagwek"/>
      <w:jc w:val="center"/>
      <w:rPr>
        <w:b/>
        <w:color w:val="3333CC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72B48" w14:textId="77777777" w:rsidR="00F82FB8" w:rsidRDefault="00F82FB8">
      <w:r>
        <w:separator/>
      </w:r>
    </w:p>
  </w:footnote>
  <w:footnote w:type="continuationSeparator" w:id="0">
    <w:p w14:paraId="346DFD23" w14:textId="77777777" w:rsidR="00F82FB8" w:rsidRDefault="00F82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2F922" w14:textId="08CC4030" w:rsidR="727F04AA" w:rsidRDefault="004B0DEC" w:rsidP="727F04AA">
    <w:pPr>
      <w:pStyle w:val="Nagwek"/>
    </w:pPr>
    <w:r>
      <w:rPr>
        <w:noProof/>
        <w:color w:val="327E96"/>
        <w:spacing w:val="-2"/>
        <w:sz w:val="20"/>
      </w:rPr>
      <w:drawing>
        <wp:anchor distT="0" distB="0" distL="114300" distR="114300" simplePos="0" relativeHeight="251658242" behindDoc="1" locked="1" layoutInCell="1" allowOverlap="0" wp14:anchorId="7E6304C8" wp14:editId="37AB3A27">
          <wp:simplePos x="0" y="0"/>
          <wp:positionH relativeFrom="column">
            <wp:posOffset>-356870</wp:posOffset>
          </wp:positionH>
          <wp:positionV relativeFrom="page">
            <wp:posOffset>180975</wp:posOffset>
          </wp:positionV>
          <wp:extent cx="6764020" cy="1176655"/>
          <wp:effectExtent l="0" t="0" r="0" b="4445"/>
          <wp:wrapTopAndBottom/>
          <wp:docPr id="1064013841" name="Obraz 14" descr="Obraz zawierający tekst, Czcionka, zrzut ekranu,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315029" name="Obraz 14" descr="Obraz zawierający tekst, Czcionka, zrzut ekranu, symbol&#10;&#10;Zawartość wygenerowana przez AI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4020" cy="1176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BFD7E" w14:textId="77777777" w:rsidR="001E61D9" w:rsidRDefault="003C619A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3F591F43" wp14:editId="59111D70">
              <wp:simplePos x="0" y="0"/>
              <wp:positionH relativeFrom="column">
                <wp:posOffset>0</wp:posOffset>
              </wp:positionH>
              <wp:positionV relativeFrom="paragraph">
                <wp:posOffset>121284</wp:posOffset>
              </wp:positionV>
              <wp:extent cx="5829300" cy="0"/>
              <wp:effectExtent l="0" t="0" r="19050" b="1905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46F469" id="Line 4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9.55pt" to="459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BLJtgEAAFIDAAAOAAAAZHJzL2Uyb0RvYy54bWysU8lu2zAQvRfoPxC815IdpE0Eyzk4yyVt&#10;DWS5j7lIRCkOwaEt+e9LMo4TNLegOhDDWR7fvBktr6bBsr0KZNC1fD6rOVNOoDSua/nT4+23C84o&#10;gpNg0amWHxTxq9XXL8vRN2qBPVqpAksgjprRt7yP0TdVRaJXA9AMvXIpqDEMENM1dJUMMCb0wVaL&#10;uv5ejRikDygUUfJevwT5quBrrUT8rTWpyGzLE7dYzlDObT6r1RKaLoDvjTjSgE+wGMC49OgJ6hoi&#10;sF0wH6AGIwIS6jgTOFSotRGq9JC6mdf/dPPQg1ellyQO+ZNM9P9gxa/92m1Cpi4m9+DvUfwh5nDd&#10;g+tUIfB48Glw8yxVNXpqTiX5Qn4T2Hb8iTLlwC5iUWHSYWDaGv+cCzN46pRNRfbDSXY1RSaS8/xi&#10;cXlWp+mI11gFTYbIhT5QvFM4sGy03BqXFYEG9vcUM6W3lOx2eGusLVO1jo0tP5v/OC8FhNbIHMxp&#10;FLrt2ga2h7wX5Sv9pcj7tIA7JwtYr0DeHO0Ixr7Y6XHrjrJkJfLaUbNFediEV7nS4ArL45LlzXh/&#10;L9Vvv8LqLwAAAP//AwBQSwMEFAAGAAgAAAAhAE2BE3TYAAAABgEAAA8AAABkcnMvZG93bnJldi54&#10;bWxMj8FuwjAMhu+T9g6RJ3EbSUFMUJqiiWknTmNIcAyN11Q0TtUEKG8/TzvA0d9v/f5crAbfigv2&#10;sQmkIRsrEEhVsA3VGnbfn69zEDEZsqYNhBpuGGFVPj8VJrfhSl942aZacAnF3GhwKXW5lLFy6E0c&#10;hw6Js5/Qe5N47Gtpe3Plct/KiVJv0puG+IIzHa4dVqft2Wv4qG6z2aGb1lOVrffOq/1kcyKtRy/D&#10;+xJEwiHdl+FPn9WhZKdjOJONotXAjySmiwwEp4tszuD4D2RZyEf98hcAAP//AwBQSwECLQAUAAYA&#10;CAAAACEAtoM4kv4AAADhAQAAEwAAAAAAAAAAAAAAAAAAAAAAW0NvbnRlbnRfVHlwZXNdLnhtbFBL&#10;AQItABQABgAIAAAAIQA4/SH/1gAAAJQBAAALAAAAAAAAAAAAAAAAAC8BAABfcmVscy8ucmVsc1BL&#10;AQItABQABgAIAAAAIQDlFBLJtgEAAFIDAAAOAAAAAAAAAAAAAAAAAC4CAABkcnMvZTJvRG9jLnht&#10;bFBLAQItABQABgAIAAAAIQBNgRN02AAAAAYBAAAPAAAAAAAAAAAAAAAAABAEAABkcnMvZG93bnJl&#10;di54bWxQSwUGAAAAAAQABADzAAAAFQUAAAAA&#10;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87EFC"/>
    <w:multiLevelType w:val="hybridMultilevel"/>
    <w:tmpl w:val="DB2A9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1308A"/>
    <w:multiLevelType w:val="hybridMultilevel"/>
    <w:tmpl w:val="91CCAE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F6C3A"/>
    <w:multiLevelType w:val="multilevel"/>
    <w:tmpl w:val="54E2D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513226"/>
    <w:multiLevelType w:val="hybridMultilevel"/>
    <w:tmpl w:val="8E1A1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A8617C"/>
    <w:multiLevelType w:val="hybridMultilevel"/>
    <w:tmpl w:val="FA0AE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008962">
    <w:abstractNumId w:val="0"/>
  </w:num>
  <w:num w:numId="2" w16cid:durableId="1130513177">
    <w:abstractNumId w:val="3"/>
  </w:num>
  <w:num w:numId="3" w16cid:durableId="1286472917">
    <w:abstractNumId w:val="4"/>
  </w:num>
  <w:num w:numId="4" w16cid:durableId="72930477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7552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27F"/>
    <w:rsid w:val="000009E8"/>
    <w:rsid w:val="00002FBE"/>
    <w:rsid w:val="000051B1"/>
    <w:rsid w:val="00007B5C"/>
    <w:rsid w:val="000101A1"/>
    <w:rsid w:val="00013F14"/>
    <w:rsid w:val="00015166"/>
    <w:rsid w:val="000211E2"/>
    <w:rsid w:val="0002121D"/>
    <w:rsid w:val="00024353"/>
    <w:rsid w:val="00030433"/>
    <w:rsid w:val="00034792"/>
    <w:rsid w:val="000360CC"/>
    <w:rsid w:val="00036D6F"/>
    <w:rsid w:val="000407A4"/>
    <w:rsid w:val="00040A5C"/>
    <w:rsid w:val="00042584"/>
    <w:rsid w:val="0005259E"/>
    <w:rsid w:val="0005327C"/>
    <w:rsid w:val="00053DD1"/>
    <w:rsid w:val="000541C3"/>
    <w:rsid w:val="00060469"/>
    <w:rsid w:val="00064326"/>
    <w:rsid w:val="00065A05"/>
    <w:rsid w:val="00074AED"/>
    <w:rsid w:val="000766DA"/>
    <w:rsid w:val="000774BD"/>
    <w:rsid w:val="000823E7"/>
    <w:rsid w:val="00082B58"/>
    <w:rsid w:val="000837E9"/>
    <w:rsid w:val="000842C2"/>
    <w:rsid w:val="000866CE"/>
    <w:rsid w:val="00090200"/>
    <w:rsid w:val="00090257"/>
    <w:rsid w:val="00091FA5"/>
    <w:rsid w:val="000920E9"/>
    <w:rsid w:val="0009657E"/>
    <w:rsid w:val="00096CB9"/>
    <w:rsid w:val="0009711D"/>
    <w:rsid w:val="000A25BF"/>
    <w:rsid w:val="000A2828"/>
    <w:rsid w:val="000A3683"/>
    <w:rsid w:val="000A3D3B"/>
    <w:rsid w:val="000C17BC"/>
    <w:rsid w:val="000C1CAE"/>
    <w:rsid w:val="000C30EF"/>
    <w:rsid w:val="000C557D"/>
    <w:rsid w:val="000D0E5F"/>
    <w:rsid w:val="000D4968"/>
    <w:rsid w:val="000D5382"/>
    <w:rsid w:val="000D6726"/>
    <w:rsid w:val="000D6EF0"/>
    <w:rsid w:val="000E19D4"/>
    <w:rsid w:val="000E5131"/>
    <w:rsid w:val="000E6A7D"/>
    <w:rsid w:val="000E6B57"/>
    <w:rsid w:val="000E752E"/>
    <w:rsid w:val="000F0C6F"/>
    <w:rsid w:val="000F4BA7"/>
    <w:rsid w:val="000F5B79"/>
    <w:rsid w:val="00101C0A"/>
    <w:rsid w:val="00105BB3"/>
    <w:rsid w:val="00107CC6"/>
    <w:rsid w:val="001104FD"/>
    <w:rsid w:val="00113A61"/>
    <w:rsid w:val="001142A0"/>
    <w:rsid w:val="001176E9"/>
    <w:rsid w:val="00122582"/>
    <w:rsid w:val="00122782"/>
    <w:rsid w:val="00122BA9"/>
    <w:rsid w:val="00123376"/>
    <w:rsid w:val="001277DE"/>
    <w:rsid w:val="0013017A"/>
    <w:rsid w:val="0013182F"/>
    <w:rsid w:val="00134671"/>
    <w:rsid w:val="0013528A"/>
    <w:rsid w:val="001358A6"/>
    <w:rsid w:val="00136440"/>
    <w:rsid w:val="0014088C"/>
    <w:rsid w:val="00140C5D"/>
    <w:rsid w:val="00142AC5"/>
    <w:rsid w:val="001432C4"/>
    <w:rsid w:val="00143464"/>
    <w:rsid w:val="00150A4A"/>
    <w:rsid w:val="001522CB"/>
    <w:rsid w:val="00156FE9"/>
    <w:rsid w:val="0016224B"/>
    <w:rsid w:val="00163A3F"/>
    <w:rsid w:val="00165374"/>
    <w:rsid w:val="00171AA1"/>
    <w:rsid w:val="0017348E"/>
    <w:rsid w:val="00177DDB"/>
    <w:rsid w:val="00184D80"/>
    <w:rsid w:val="00186053"/>
    <w:rsid w:val="0019267F"/>
    <w:rsid w:val="00193498"/>
    <w:rsid w:val="0019521E"/>
    <w:rsid w:val="00196EFC"/>
    <w:rsid w:val="001A0A21"/>
    <w:rsid w:val="001A152F"/>
    <w:rsid w:val="001A3FA1"/>
    <w:rsid w:val="001A4B22"/>
    <w:rsid w:val="001B147A"/>
    <w:rsid w:val="001B30F1"/>
    <w:rsid w:val="001B4DEE"/>
    <w:rsid w:val="001B5237"/>
    <w:rsid w:val="001B5C5D"/>
    <w:rsid w:val="001C1276"/>
    <w:rsid w:val="001C27E2"/>
    <w:rsid w:val="001C3A44"/>
    <w:rsid w:val="001C66A7"/>
    <w:rsid w:val="001C7477"/>
    <w:rsid w:val="001D01F8"/>
    <w:rsid w:val="001D2FE3"/>
    <w:rsid w:val="001E0023"/>
    <w:rsid w:val="001E0FC1"/>
    <w:rsid w:val="001E2C2F"/>
    <w:rsid w:val="001E61D9"/>
    <w:rsid w:val="001E6710"/>
    <w:rsid w:val="001E7AC8"/>
    <w:rsid w:val="001F1E10"/>
    <w:rsid w:val="001F29AE"/>
    <w:rsid w:val="001F3AFC"/>
    <w:rsid w:val="001F3E6F"/>
    <w:rsid w:val="001F6DC6"/>
    <w:rsid w:val="001F7525"/>
    <w:rsid w:val="00205BE0"/>
    <w:rsid w:val="00207FCF"/>
    <w:rsid w:val="00210DDE"/>
    <w:rsid w:val="00213F83"/>
    <w:rsid w:val="00220543"/>
    <w:rsid w:val="00221900"/>
    <w:rsid w:val="002264C2"/>
    <w:rsid w:val="002320CC"/>
    <w:rsid w:val="00232B0D"/>
    <w:rsid w:val="00233AAA"/>
    <w:rsid w:val="00235834"/>
    <w:rsid w:val="0023766C"/>
    <w:rsid w:val="0023790C"/>
    <w:rsid w:val="00243C34"/>
    <w:rsid w:val="0024712F"/>
    <w:rsid w:val="0025258E"/>
    <w:rsid w:val="00253000"/>
    <w:rsid w:val="002540A4"/>
    <w:rsid w:val="00256D3B"/>
    <w:rsid w:val="00257CCF"/>
    <w:rsid w:val="00264550"/>
    <w:rsid w:val="0026512C"/>
    <w:rsid w:val="00266745"/>
    <w:rsid w:val="00267C87"/>
    <w:rsid w:val="00271C62"/>
    <w:rsid w:val="00271D0D"/>
    <w:rsid w:val="00281EED"/>
    <w:rsid w:val="0028422E"/>
    <w:rsid w:val="0028423C"/>
    <w:rsid w:val="0028680B"/>
    <w:rsid w:val="00286ECF"/>
    <w:rsid w:val="0029421C"/>
    <w:rsid w:val="00294970"/>
    <w:rsid w:val="002A1D0B"/>
    <w:rsid w:val="002A28B6"/>
    <w:rsid w:val="002A32F5"/>
    <w:rsid w:val="002B1637"/>
    <w:rsid w:val="002B26DB"/>
    <w:rsid w:val="002B2BBB"/>
    <w:rsid w:val="002C008B"/>
    <w:rsid w:val="002C0AB5"/>
    <w:rsid w:val="002C58F8"/>
    <w:rsid w:val="002C5E3D"/>
    <w:rsid w:val="002E36F4"/>
    <w:rsid w:val="002E45FC"/>
    <w:rsid w:val="002F0B76"/>
    <w:rsid w:val="002F3138"/>
    <w:rsid w:val="002F4B43"/>
    <w:rsid w:val="002F65B3"/>
    <w:rsid w:val="002F7727"/>
    <w:rsid w:val="002F7FB7"/>
    <w:rsid w:val="0030315C"/>
    <w:rsid w:val="0030593D"/>
    <w:rsid w:val="0031094B"/>
    <w:rsid w:val="00311759"/>
    <w:rsid w:val="00312918"/>
    <w:rsid w:val="003129A8"/>
    <w:rsid w:val="00313086"/>
    <w:rsid w:val="00317170"/>
    <w:rsid w:val="00322760"/>
    <w:rsid w:val="00323078"/>
    <w:rsid w:val="003248B7"/>
    <w:rsid w:val="00324F5D"/>
    <w:rsid w:val="0032768D"/>
    <w:rsid w:val="003357F6"/>
    <w:rsid w:val="00335CA0"/>
    <w:rsid w:val="00337CDD"/>
    <w:rsid w:val="003404EE"/>
    <w:rsid w:val="00340A09"/>
    <w:rsid w:val="00345358"/>
    <w:rsid w:val="00346E64"/>
    <w:rsid w:val="00347C73"/>
    <w:rsid w:val="00351FCA"/>
    <w:rsid w:val="00355BA7"/>
    <w:rsid w:val="00357025"/>
    <w:rsid w:val="00360F0D"/>
    <w:rsid w:val="0036371E"/>
    <w:rsid w:val="00365596"/>
    <w:rsid w:val="00365F60"/>
    <w:rsid w:val="0036745E"/>
    <w:rsid w:val="00372F9C"/>
    <w:rsid w:val="00377D00"/>
    <w:rsid w:val="003801F8"/>
    <w:rsid w:val="00381F15"/>
    <w:rsid w:val="00390F34"/>
    <w:rsid w:val="00395970"/>
    <w:rsid w:val="003A4EC2"/>
    <w:rsid w:val="003B10B2"/>
    <w:rsid w:val="003B14FF"/>
    <w:rsid w:val="003B1A09"/>
    <w:rsid w:val="003B7D56"/>
    <w:rsid w:val="003C4042"/>
    <w:rsid w:val="003C605F"/>
    <w:rsid w:val="003C619A"/>
    <w:rsid w:val="003C6C97"/>
    <w:rsid w:val="003C7470"/>
    <w:rsid w:val="003C7F12"/>
    <w:rsid w:val="003D128E"/>
    <w:rsid w:val="003D1A70"/>
    <w:rsid w:val="003D2BD6"/>
    <w:rsid w:val="003D62CE"/>
    <w:rsid w:val="003D712C"/>
    <w:rsid w:val="003E319C"/>
    <w:rsid w:val="003E720F"/>
    <w:rsid w:val="003F0707"/>
    <w:rsid w:val="003F6153"/>
    <w:rsid w:val="003F7462"/>
    <w:rsid w:val="0040050E"/>
    <w:rsid w:val="004064B2"/>
    <w:rsid w:val="004075A6"/>
    <w:rsid w:val="00410856"/>
    <w:rsid w:val="00411A52"/>
    <w:rsid w:val="00412CB2"/>
    <w:rsid w:val="00414F16"/>
    <w:rsid w:val="0041659B"/>
    <w:rsid w:val="00420149"/>
    <w:rsid w:val="0042031F"/>
    <w:rsid w:val="00420772"/>
    <w:rsid w:val="00421CA4"/>
    <w:rsid w:val="00425449"/>
    <w:rsid w:val="00425F35"/>
    <w:rsid w:val="00434442"/>
    <w:rsid w:val="004404D2"/>
    <w:rsid w:val="004413F1"/>
    <w:rsid w:val="004436B8"/>
    <w:rsid w:val="004508E1"/>
    <w:rsid w:val="004561A2"/>
    <w:rsid w:val="00465756"/>
    <w:rsid w:val="004669C5"/>
    <w:rsid w:val="004701CD"/>
    <w:rsid w:val="00470249"/>
    <w:rsid w:val="00470672"/>
    <w:rsid w:val="00473288"/>
    <w:rsid w:val="0047355B"/>
    <w:rsid w:val="004749FC"/>
    <w:rsid w:val="0047716E"/>
    <w:rsid w:val="004810E1"/>
    <w:rsid w:val="00482A77"/>
    <w:rsid w:val="00482C46"/>
    <w:rsid w:val="00482EC8"/>
    <w:rsid w:val="0048304C"/>
    <w:rsid w:val="00486063"/>
    <w:rsid w:val="004872DC"/>
    <w:rsid w:val="004948D8"/>
    <w:rsid w:val="00495020"/>
    <w:rsid w:val="0049545A"/>
    <w:rsid w:val="0049591E"/>
    <w:rsid w:val="00496209"/>
    <w:rsid w:val="00497800"/>
    <w:rsid w:val="004A00A1"/>
    <w:rsid w:val="004A4CA6"/>
    <w:rsid w:val="004A57CC"/>
    <w:rsid w:val="004A5AAE"/>
    <w:rsid w:val="004A68BF"/>
    <w:rsid w:val="004A6EC3"/>
    <w:rsid w:val="004B0308"/>
    <w:rsid w:val="004B0DEC"/>
    <w:rsid w:val="004B2991"/>
    <w:rsid w:val="004B772B"/>
    <w:rsid w:val="004C0586"/>
    <w:rsid w:val="004C1B6E"/>
    <w:rsid w:val="004C4783"/>
    <w:rsid w:val="004C614A"/>
    <w:rsid w:val="004D0AC2"/>
    <w:rsid w:val="004D3EE4"/>
    <w:rsid w:val="004E3E2A"/>
    <w:rsid w:val="004E5457"/>
    <w:rsid w:val="004E75D1"/>
    <w:rsid w:val="004F3650"/>
    <w:rsid w:val="004F387C"/>
    <w:rsid w:val="004F4748"/>
    <w:rsid w:val="00500919"/>
    <w:rsid w:val="00506F20"/>
    <w:rsid w:val="005072B8"/>
    <w:rsid w:val="00510694"/>
    <w:rsid w:val="005143C6"/>
    <w:rsid w:val="00517358"/>
    <w:rsid w:val="00521EAE"/>
    <w:rsid w:val="005227DE"/>
    <w:rsid w:val="00524DB8"/>
    <w:rsid w:val="00530655"/>
    <w:rsid w:val="00536EFF"/>
    <w:rsid w:val="00542C67"/>
    <w:rsid w:val="00546BD9"/>
    <w:rsid w:val="005479DA"/>
    <w:rsid w:val="00550C5D"/>
    <w:rsid w:val="00551E42"/>
    <w:rsid w:val="005531F4"/>
    <w:rsid w:val="00555C5A"/>
    <w:rsid w:val="00556AFD"/>
    <w:rsid w:val="005579C6"/>
    <w:rsid w:val="00562788"/>
    <w:rsid w:val="00565C5A"/>
    <w:rsid w:val="00580EFB"/>
    <w:rsid w:val="00582044"/>
    <w:rsid w:val="005834A2"/>
    <w:rsid w:val="00583F7D"/>
    <w:rsid w:val="00595A31"/>
    <w:rsid w:val="005A3B08"/>
    <w:rsid w:val="005A3DFA"/>
    <w:rsid w:val="005A4462"/>
    <w:rsid w:val="005A5F29"/>
    <w:rsid w:val="005A703C"/>
    <w:rsid w:val="005B02E3"/>
    <w:rsid w:val="005B143E"/>
    <w:rsid w:val="005B546A"/>
    <w:rsid w:val="005B5F47"/>
    <w:rsid w:val="005C0C6D"/>
    <w:rsid w:val="005C393E"/>
    <w:rsid w:val="005C6D47"/>
    <w:rsid w:val="005C6DE9"/>
    <w:rsid w:val="005C74AA"/>
    <w:rsid w:val="005D492A"/>
    <w:rsid w:val="005D62EB"/>
    <w:rsid w:val="005E1441"/>
    <w:rsid w:val="005E4D73"/>
    <w:rsid w:val="005F15AB"/>
    <w:rsid w:val="005F3559"/>
    <w:rsid w:val="005F6007"/>
    <w:rsid w:val="005F754D"/>
    <w:rsid w:val="00600F8A"/>
    <w:rsid w:val="00601552"/>
    <w:rsid w:val="0060749C"/>
    <w:rsid w:val="00610752"/>
    <w:rsid w:val="00612DFF"/>
    <w:rsid w:val="00613354"/>
    <w:rsid w:val="00614C3B"/>
    <w:rsid w:val="00615284"/>
    <w:rsid w:val="0061616C"/>
    <w:rsid w:val="00616550"/>
    <w:rsid w:val="006215C0"/>
    <w:rsid w:val="00622DBA"/>
    <w:rsid w:val="006247A0"/>
    <w:rsid w:val="006250FD"/>
    <w:rsid w:val="006314BA"/>
    <w:rsid w:val="0063673A"/>
    <w:rsid w:val="00636A20"/>
    <w:rsid w:val="00636DE7"/>
    <w:rsid w:val="006400C5"/>
    <w:rsid w:val="00643EAA"/>
    <w:rsid w:val="00653CE3"/>
    <w:rsid w:val="00654DA2"/>
    <w:rsid w:val="00655687"/>
    <w:rsid w:val="0066027F"/>
    <w:rsid w:val="00660633"/>
    <w:rsid w:val="00662268"/>
    <w:rsid w:val="00663504"/>
    <w:rsid w:val="00663FA3"/>
    <w:rsid w:val="00664FFE"/>
    <w:rsid w:val="00665167"/>
    <w:rsid w:val="00667FCD"/>
    <w:rsid w:val="00671216"/>
    <w:rsid w:val="00677ED2"/>
    <w:rsid w:val="00680D5F"/>
    <w:rsid w:val="00680D90"/>
    <w:rsid w:val="00682631"/>
    <w:rsid w:val="0068307F"/>
    <w:rsid w:val="00683226"/>
    <w:rsid w:val="00687495"/>
    <w:rsid w:val="00692512"/>
    <w:rsid w:val="00696D2A"/>
    <w:rsid w:val="006A3E04"/>
    <w:rsid w:val="006A775D"/>
    <w:rsid w:val="006B203D"/>
    <w:rsid w:val="006B5B6B"/>
    <w:rsid w:val="006B5F38"/>
    <w:rsid w:val="006C1515"/>
    <w:rsid w:val="006C2341"/>
    <w:rsid w:val="006C5181"/>
    <w:rsid w:val="006C6460"/>
    <w:rsid w:val="006C6544"/>
    <w:rsid w:val="006D045B"/>
    <w:rsid w:val="006D6618"/>
    <w:rsid w:val="006D76D5"/>
    <w:rsid w:val="006D7C4B"/>
    <w:rsid w:val="006E175E"/>
    <w:rsid w:val="006E31B8"/>
    <w:rsid w:val="006E35D7"/>
    <w:rsid w:val="006E7E82"/>
    <w:rsid w:val="006F006B"/>
    <w:rsid w:val="006F13AB"/>
    <w:rsid w:val="006F5258"/>
    <w:rsid w:val="00700C05"/>
    <w:rsid w:val="00704021"/>
    <w:rsid w:val="00704483"/>
    <w:rsid w:val="0071010D"/>
    <w:rsid w:val="0071243B"/>
    <w:rsid w:val="007145B4"/>
    <w:rsid w:val="00723877"/>
    <w:rsid w:val="00726D31"/>
    <w:rsid w:val="007273D9"/>
    <w:rsid w:val="0073603A"/>
    <w:rsid w:val="00742BFD"/>
    <w:rsid w:val="00744C2E"/>
    <w:rsid w:val="007476EC"/>
    <w:rsid w:val="007624E0"/>
    <w:rsid w:val="007625FE"/>
    <w:rsid w:val="00763FF0"/>
    <w:rsid w:val="007674E9"/>
    <w:rsid w:val="007725F7"/>
    <w:rsid w:val="007732D1"/>
    <w:rsid w:val="00775293"/>
    <w:rsid w:val="0078159F"/>
    <w:rsid w:val="00782901"/>
    <w:rsid w:val="00783D45"/>
    <w:rsid w:val="00783EBF"/>
    <w:rsid w:val="00793463"/>
    <w:rsid w:val="00793FC3"/>
    <w:rsid w:val="007A08BA"/>
    <w:rsid w:val="007A313F"/>
    <w:rsid w:val="007A3B00"/>
    <w:rsid w:val="007A566B"/>
    <w:rsid w:val="007B1312"/>
    <w:rsid w:val="007B2894"/>
    <w:rsid w:val="007B49C1"/>
    <w:rsid w:val="007B5E5B"/>
    <w:rsid w:val="007B69C2"/>
    <w:rsid w:val="007B76E1"/>
    <w:rsid w:val="007B783B"/>
    <w:rsid w:val="007B79E8"/>
    <w:rsid w:val="007C39C7"/>
    <w:rsid w:val="007C482D"/>
    <w:rsid w:val="007C6693"/>
    <w:rsid w:val="007C76B9"/>
    <w:rsid w:val="007C7C88"/>
    <w:rsid w:val="007D2A3F"/>
    <w:rsid w:val="007D4BFC"/>
    <w:rsid w:val="007D640F"/>
    <w:rsid w:val="007D6889"/>
    <w:rsid w:val="007D7159"/>
    <w:rsid w:val="007D7939"/>
    <w:rsid w:val="007D7C41"/>
    <w:rsid w:val="007E2E20"/>
    <w:rsid w:val="007E3566"/>
    <w:rsid w:val="007E4906"/>
    <w:rsid w:val="007F36BF"/>
    <w:rsid w:val="00800C4E"/>
    <w:rsid w:val="008115B3"/>
    <w:rsid w:val="008121B3"/>
    <w:rsid w:val="00812EC2"/>
    <w:rsid w:val="008130FB"/>
    <w:rsid w:val="00813396"/>
    <w:rsid w:val="00817825"/>
    <w:rsid w:val="00820F02"/>
    <w:rsid w:val="0082334F"/>
    <w:rsid w:val="00823EEA"/>
    <w:rsid w:val="008242BD"/>
    <w:rsid w:val="00824A88"/>
    <w:rsid w:val="00826D1A"/>
    <w:rsid w:val="008272A9"/>
    <w:rsid w:val="00827F03"/>
    <w:rsid w:val="008300FC"/>
    <w:rsid w:val="00835424"/>
    <w:rsid w:val="00842276"/>
    <w:rsid w:val="00843D5B"/>
    <w:rsid w:val="008500C1"/>
    <w:rsid w:val="0085047D"/>
    <w:rsid w:val="00852760"/>
    <w:rsid w:val="00853A58"/>
    <w:rsid w:val="008557F3"/>
    <w:rsid w:val="008563B0"/>
    <w:rsid w:val="00856A78"/>
    <w:rsid w:val="0086182C"/>
    <w:rsid w:val="00861F26"/>
    <w:rsid w:val="00865D54"/>
    <w:rsid w:val="008675F5"/>
    <w:rsid w:val="00875A2F"/>
    <w:rsid w:val="00875AD9"/>
    <w:rsid w:val="00876F56"/>
    <w:rsid w:val="0088142E"/>
    <w:rsid w:val="008816C1"/>
    <w:rsid w:val="00883D6F"/>
    <w:rsid w:val="00885017"/>
    <w:rsid w:val="00897AC7"/>
    <w:rsid w:val="008A07A1"/>
    <w:rsid w:val="008A1A3C"/>
    <w:rsid w:val="008A34AD"/>
    <w:rsid w:val="008A47D2"/>
    <w:rsid w:val="008A71B0"/>
    <w:rsid w:val="008B1D98"/>
    <w:rsid w:val="008B459A"/>
    <w:rsid w:val="008B58F6"/>
    <w:rsid w:val="008B5B86"/>
    <w:rsid w:val="008B717E"/>
    <w:rsid w:val="008C0F49"/>
    <w:rsid w:val="008C2AF5"/>
    <w:rsid w:val="008C5556"/>
    <w:rsid w:val="008C7E22"/>
    <w:rsid w:val="008D1CD7"/>
    <w:rsid w:val="008D54D9"/>
    <w:rsid w:val="008D61A2"/>
    <w:rsid w:val="008D73F1"/>
    <w:rsid w:val="008E10F1"/>
    <w:rsid w:val="008E2BDC"/>
    <w:rsid w:val="008E388B"/>
    <w:rsid w:val="008F1323"/>
    <w:rsid w:val="008F2A64"/>
    <w:rsid w:val="008F5654"/>
    <w:rsid w:val="0090119F"/>
    <w:rsid w:val="009013FF"/>
    <w:rsid w:val="009049CF"/>
    <w:rsid w:val="009056D7"/>
    <w:rsid w:val="00906A5A"/>
    <w:rsid w:val="0091332C"/>
    <w:rsid w:val="009146E0"/>
    <w:rsid w:val="00917FC8"/>
    <w:rsid w:val="00920666"/>
    <w:rsid w:val="00921798"/>
    <w:rsid w:val="009243CA"/>
    <w:rsid w:val="009247F3"/>
    <w:rsid w:val="00924DFC"/>
    <w:rsid w:val="00927B4A"/>
    <w:rsid w:val="00927E6F"/>
    <w:rsid w:val="009314F6"/>
    <w:rsid w:val="00933474"/>
    <w:rsid w:val="00933ACF"/>
    <w:rsid w:val="00941470"/>
    <w:rsid w:val="00943E30"/>
    <w:rsid w:val="0094583E"/>
    <w:rsid w:val="0094760E"/>
    <w:rsid w:val="00947CC0"/>
    <w:rsid w:val="00947DED"/>
    <w:rsid w:val="00952B32"/>
    <w:rsid w:val="009544A1"/>
    <w:rsid w:val="0095503D"/>
    <w:rsid w:val="00956D39"/>
    <w:rsid w:val="00957907"/>
    <w:rsid w:val="009666F5"/>
    <w:rsid w:val="00966A53"/>
    <w:rsid w:val="009724FC"/>
    <w:rsid w:val="00972B03"/>
    <w:rsid w:val="00974B67"/>
    <w:rsid w:val="009776BF"/>
    <w:rsid w:val="0098228F"/>
    <w:rsid w:val="009845CA"/>
    <w:rsid w:val="00987855"/>
    <w:rsid w:val="009948DA"/>
    <w:rsid w:val="00994C50"/>
    <w:rsid w:val="00995068"/>
    <w:rsid w:val="00995162"/>
    <w:rsid w:val="009979A1"/>
    <w:rsid w:val="009A55E9"/>
    <w:rsid w:val="009A65E0"/>
    <w:rsid w:val="009B40F8"/>
    <w:rsid w:val="009B4849"/>
    <w:rsid w:val="009B63C3"/>
    <w:rsid w:val="009B7187"/>
    <w:rsid w:val="009B7F6B"/>
    <w:rsid w:val="009C0554"/>
    <w:rsid w:val="009C0C29"/>
    <w:rsid w:val="009C1AB1"/>
    <w:rsid w:val="009C4E30"/>
    <w:rsid w:val="009C57AF"/>
    <w:rsid w:val="009C5C56"/>
    <w:rsid w:val="009D0941"/>
    <w:rsid w:val="009D0CAD"/>
    <w:rsid w:val="009D0E85"/>
    <w:rsid w:val="009D1AE2"/>
    <w:rsid w:val="009D62CB"/>
    <w:rsid w:val="009E2307"/>
    <w:rsid w:val="009E3EB7"/>
    <w:rsid w:val="009E6769"/>
    <w:rsid w:val="009E6D68"/>
    <w:rsid w:val="00A005AC"/>
    <w:rsid w:val="00A040EA"/>
    <w:rsid w:val="00A0617C"/>
    <w:rsid w:val="00A104E8"/>
    <w:rsid w:val="00A11D97"/>
    <w:rsid w:val="00A1232D"/>
    <w:rsid w:val="00A1397B"/>
    <w:rsid w:val="00A21BDC"/>
    <w:rsid w:val="00A24EAA"/>
    <w:rsid w:val="00A32C9A"/>
    <w:rsid w:val="00A34A3E"/>
    <w:rsid w:val="00A40F2E"/>
    <w:rsid w:val="00A46D03"/>
    <w:rsid w:val="00A543A0"/>
    <w:rsid w:val="00A61D83"/>
    <w:rsid w:val="00A625AF"/>
    <w:rsid w:val="00A62E63"/>
    <w:rsid w:val="00A73083"/>
    <w:rsid w:val="00A73526"/>
    <w:rsid w:val="00A76230"/>
    <w:rsid w:val="00A76A94"/>
    <w:rsid w:val="00A80E11"/>
    <w:rsid w:val="00A8144C"/>
    <w:rsid w:val="00A83C59"/>
    <w:rsid w:val="00AA292C"/>
    <w:rsid w:val="00AA4091"/>
    <w:rsid w:val="00AA57DC"/>
    <w:rsid w:val="00AA5962"/>
    <w:rsid w:val="00AB00FC"/>
    <w:rsid w:val="00AB2EE6"/>
    <w:rsid w:val="00AB5827"/>
    <w:rsid w:val="00AB6E2A"/>
    <w:rsid w:val="00AB73F1"/>
    <w:rsid w:val="00AC0389"/>
    <w:rsid w:val="00AC2C4A"/>
    <w:rsid w:val="00AC52AD"/>
    <w:rsid w:val="00AC6C04"/>
    <w:rsid w:val="00AD2A50"/>
    <w:rsid w:val="00AE0761"/>
    <w:rsid w:val="00AE17B4"/>
    <w:rsid w:val="00AE1A70"/>
    <w:rsid w:val="00AE4AEC"/>
    <w:rsid w:val="00AE50B8"/>
    <w:rsid w:val="00AE6CE9"/>
    <w:rsid w:val="00AE71D6"/>
    <w:rsid w:val="00AE7E4B"/>
    <w:rsid w:val="00AF0F32"/>
    <w:rsid w:val="00B02624"/>
    <w:rsid w:val="00B07AAA"/>
    <w:rsid w:val="00B134E0"/>
    <w:rsid w:val="00B16197"/>
    <w:rsid w:val="00B16B76"/>
    <w:rsid w:val="00B20EFD"/>
    <w:rsid w:val="00B21BF9"/>
    <w:rsid w:val="00B23F8F"/>
    <w:rsid w:val="00B24C6F"/>
    <w:rsid w:val="00B251D2"/>
    <w:rsid w:val="00B35798"/>
    <w:rsid w:val="00B403E2"/>
    <w:rsid w:val="00B40E31"/>
    <w:rsid w:val="00B4160F"/>
    <w:rsid w:val="00B426EE"/>
    <w:rsid w:val="00B507A7"/>
    <w:rsid w:val="00B547D8"/>
    <w:rsid w:val="00B54DAB"/>
    <w:rsid w:val="00B560E9"/>
    <w:rsid w:val="00B60BEA"/>
    <w:rsid w:val="00B61E8A"/>
    <w:rsid w:val="00B6388D"/>
    <w:rsid w:val="00B64D22"/>
    <w:rsid w:val="00B67C94"/>
    <w:rsid w:val="00B71A05"/>
    <w:rsid w:val="00B7276E"/>
    <w:rsid w:val="00B766AF"/>
    <w:rsid w:val="00B76721"/>
    <w:rsid w:val="00B81C11"/>
    <w:rsid w:val="00B8287C"/>
    <w:rsid w:val="00B87B2C"/>
    <w:rsid w:val="00B902BD"/>
    <w:rsid w:val="00B913BF"/>
    <w:rsid w:val="00B943BC"/>
    <w:rsid w:val="00B95B66"/>
    <w:rsid w:val="00BA062A"/>
    <w:rsid w:val="00BA104F"/>
    <w:rsid w:val="00BA2D72"/>
    <w:rsid w:val="00BB1713"/>
    <w:rsid w:val="00BB2664"/>
    <w:rsid w:val="00BB37A6"/>
    <w:rsid w:val="00BB7A63"/>
    <w:rsid w:val="00BC0859"/>
    <w:rsid w:val="00BC30DC"/>
    <w:rsid w:val="00BC4220"/>
    <w:rsid w:val="00BC4817"/>
    <w:rsid w:val="00BC4C48"/>
    <w:rsid w:val="00BD06C9"/>
    <w:rsid w:val="00BD22D8"/>
    <w:rsid w:val="00BD5229"/>
    <w:rsid w:val="00BE0155"/>
    <w:rsid w:val="00BE7DAD"/>
    <w:rsid w:val="00BF4AFB"/>
    <w:rsid w:val="00BF54E8"/>
    <w:rsid w:val="00BF6173"/>
    <w:rsid w:val="00BF7B21"/>
    <w:rsid w:val="00C00C3B"/>
    <w:rsid w:val="00C02FC1"/>
    <w:rsid w:val="00C07528"/>
    <w:rsid w:val="00C07CFD"/>
    <w:rsid w:val="00C10A7A"/>
    <w:rsid w:val="00C143E0"/>
    <w:rsid w:val="00C243EB"/>
    <w:rsid w:val="00C26611"/>
    <w:rsid w:val="00C33A8B"/>
    <w:rsid w:val="00C35A77"/>
    <w:rsid w:val="00C37C5D"/>
    <w:rsid w:val="00C41652"/>
    <w:rsid w:val="00C41A0C"/>
    <w:rsid w:val="00C42CEB"/>
    <w:rsid w:val="00C451B0"/>
    <w:rsid w:val="00C4642A"/>
    <w:rsid w:val="00C50186"/>
    <w:rsid w:val="00C52207"/>
    <w:rsid w:val="00C57307"/>
    <w:rsid w:val="00C605B7"/>
    <w:rsid w:val="00C60C4F"/>
    <w:rsid w:val="00C646A5"/>
    <w:rsid w:val="00C70587"/>
    <w:rsid w:val="00C7184A"/>
    <w:rsid w:val="00C7377D"/>
    <w:rsid w:val="00C73ECD"/>
    <w:rsid w:val="00C77021"/>
    <w:rsid w:val="00C80DAA"/>
    <w:rsid w:val="00C821B1"/>
    <w:rsid w:val="00C82248"/>
    <w:rsid w:val="00C86926"/>
    <w:rsid w:val="00C875E0"/>
    <w:rsid w:val="00C924FC"/>
    <w:rsid w:val="00C93534"/>
    <w:rsid w:val="00CA1678"/>
    <w:rsid w:val="00CA33A3"/>
    <w:rsid w:val="00CA36B6"/>
    <w:rsid w:val="00CA42A0"/>
    <w:rsid w:val="00CB0B54"/>
    <w:rsid w:val="00CB100A"/>
    <w:rsid w:val="00CB287D"/>
    <w:rsid w:val="00CB2887"/>
    <w:rsid w:val="00CB55A5"/>
    <w:rsid w:val="00CB7016"/>
    <w:rsid w:val="00CB7928"/>
    <w:rsid w:val="00CB7E68"/>
    <w:rsid w:val="00CC2ED7"/>
    <w:rsid w:val="00CC4104"/>
    <w:rsid w:val="00CC527A"/>
    <w:rsid w:val="00CC5E70"/>
    <w:rsid w:val="00CD152C"/>
    <w:rsid w:val="00CD2E64"/>
    <w:rsid w:val="00CE03A9"/>
    <w:rsid w:val="00CE208A"/>
    <w:rsid w:val="00CE3F1E"/>
    <w:rsid w:val="00CE6596"/>
    <w:rsid w:val="00CE78A7"/>
    <w:rsid w:val="00CF0B6F"/>
    <w:rsid w:val="00CF4C28"/>
    <w:rsid w:val="00CF560A"/>
    <w:rsid w:val="00CF59A3"/>
    <w:rsid w:val="00CF7FAD"/>
    <w:rsid w:val="00D029C6"/>
    <w:rsid w:val="00D03C6B"/>
    <w:rsid w:val="00D040DF"/>
    <w:rsid w:val="00D0580D"/>
    <w:rsid w:val="00D05A5B"/>
    <w:rsid w:val="00D107C9"/>
    <w:rsid w:val="00D1221C"/>
    <w:rsid w:val="00D15D52"/>
    <w:rsid w:val="00D15EB1"/>
    <w:rsid w:val="00D22540"/>
    <w:rsid w:val="00D242F2"/>
    <w:rsid w:val="00D25A1E"/>
    <w:rsid w:val="00D25ABD"/>
    <w:rsid w:val="00D261F1"/>
    <w:rsid w:val="00D34C28"/>
    <w:rsid w:val="00D4648C"/>
    <w:rsid w:val="00D54364"/>
    <w:rsid w:val="00D55072"/>
    <w:rsid w:val="00D577BB"/>
    <w:rsid w:val="00D62341"/>
    <w:rsid w:val="00D63D53"/>
    <w:rsid w:val="00D724B3"/>
    <w:rsid w:val="00D73A4E"/>
    <w:rsid w:val="00D75E2D"/>
    <w:rsid w:val="00D84822"/>
    <w:rsid w:val="00D84C00"/>
    <w:rsid w:val="00D84C8D"/>
    <w:rsid w:val="00D90DE3"/>
    <w:rsid w:val="00D9425F"/>
    <w:rsid w:val="00DA1779"/>
    <w:rsid w:val="00DA1C06"/>
    <w:rsid w:val="00DA277C"/>
    <w:rsid w:val="00DA5193"/>
    <w:rsid w:val="00DA54A0"/>
    <w:rsid w:val="00DA5C87"/>
    <w:rsid w:val="00DA6D0C"/>
    <w:rsid w:val="00DA77EC"/>
    <w:rsid w:val="00DB067B"/>
    <w:rsid w:val="00DB3CAC"/>
    <w:rsid w:val="00DB3CC4"/>
    <w:rsid w:val="00DB7D15"/>
    <w:rsid w:val="00DC18BB"/>
    <w:rsid w:val="00DC2D1E"/>
    <w:rsid w:val="00DC6937"/>
    <w:rsid w:val="00DC7201"/>
    <w:rsid w:val="00DD04AA"/>
    <w:rsid w:val="00DD2626"/>
    <w:rsid w:val="00DD29AE"/>
    <w:rsid w:val="00DD2C82"/>
    <w:rsid w:val="00DD4B4A"/>
    <w:rsid w:val="00DD59B4"/>
    <w:rsid w:val="00DD5A06"/>
    <w:rsid w:val="00DD7573"/>
    <w:rsid w:val="00DD760F"/>
    <w:rsid w:val="00DE4336"/>
    <w:rsid w:val="00DE45CB"/>
    <w:rsid w:val="00DE5616"/>
    <w:rsid w:val="00DF0B62"/>
    <w:rsid w:val="00DF6505"/>
    <w:rsid w:val="00DF7E04"/>
    <w:rsid w:val="00E0550C"/>
    <w:rsid w:val="00E1050A"/>
    <w:rsid w:val="00E109B5"/>
    <w:rsid w:val="00E12F02"/>
    <w:rsid w:val="00E142C7"/>
    <w:rsid w:val="00E24642"/>
    <w:rsid w:val="00E26799"/>
    <w:rsid w:val="00E27D7A"/>
    <w:rsid w:val="00E31788"/>
    <w:rsid w:val="00E363A1"/>
    <w:rsid w:val="00E363D1"/>
    <w:rsid w:val="00E376BE"/>
    <w:rsid w:val="00E4043C"/>
    <w:rsid w:val="00E41449"/>
    <w:rsid w:val="00E4411D"/>
    <w:rsid w:val="00E45099"/>
    <w:rsid w:val="00E5031C"/>
    <w:rsid w:val="00E61DAA"/>
    <w:rsid w:val="00E65C11"/>
    <w:rsid w:val="00E712EC"/>
    <w:rsid w:val="00E74F57"/>
    <w:rsid w:val="00E75157"/>
    <w:rsid w:val="00E77BC3"/>
    <w:rsid w:val="00E8015F"/>
    <w:rsid w:val="00E80C4A"/>
    <w:rsid w:val="00E81250"/>
    <w:rsid w:val="00E82220"/>
    <w:rsid w:val="00E85ECF"/>
    <w:rsid w:val="00E86166"/>
    <w:rsid w:val="00E8630C"/>
    <w:rsid w:val="00E87729"/>
    <w:rsid w:val="00E92B39"/>
    <w:rsid w:val="00E93710"/>
    <w:rsid w:val="00E963CA"/>
    <w:rsid w:val="00E978BE"/>
    <w:rsid w:val="00EA1F5E"/>
    <w:rsid w:val="00EA2895"/>
    <w:rsid w:val="00EB4614"/>
    <w:rsid w:val="00EB6071"/>
    <w:rsid w:val="00EC074A"/>
    <w:rsid w:val="00EC1B46"/>
    <w:rsid w:val="00EC44BE"/>
    <w:rsid w:val="00ED1412"/>
    <w:rsid w:val="00ED1DDE"/>
    <w:rsid w:val="00ED2C8A"/>
    <w:rsid w:val="00ED5F29"/>
    <w:rsid w:val="00ED6369"/>
    <w:rsid w:val="00ED77A0"/>
    <w:rsid w:val="00EE06B6"/>
    <w:rsid w:val="00EE432C"/>
    <w:rsid w:val="00EE491E"/>
    <w:rsid w:val="00EE6A36"/>
    <w:rsid w:val="00EE707C"/>
    <w:rsid w:val="00EE777D"/>
    <w:rsid w:val="00EF3CDA"/>
    <w:rsid w:val="00EF5293"/>
    <w:rsid w:val="00EF65BD"/>
    <w:rsid w:val="00F048EF"/>
    <w:rsid w:val="00F12304"/>
    <w:rsid w:val="00F13090"/>
    <w:rsid w:val="00F13B1A"/>
    <w:rsid w:val="00F13EA4"/>
    <w:rsid w:val="00F14B99"/>
    <w:rsid w:val="00F21726"/>
    <w:rsid w:val="00F23138"/>
    <w:rsid w:val="00F243B9"/>
    <w:rsid w:val="00F32114"/>
    <w:rsid w:val="00F330AE"/>
    <w:rsid w:val="00F33395"/>
    <w:rsid w:val="00F33413"/>
    <w:rsid w:val="00F35C06"/>
    <w:rsid w:val="00F43584"/>
    <w:rsid w:val="00F54EFD"/>
    <w:rsid w:val="00F554CA"/>
    <w:rsid w:val="00F55DC6"/>
    <w:rsid w:val="00F571AA"/>
    <w:rsid w:val="00F5721D"/>
    <w:rsid w:val="00F63845"/>
    <w:rsid w:val="00F67AB6"/>
    <w:rsid w:val="00F67DCF"/>
    <w:rsid w:val="00F73E48"/>
    <w:rsid w:val="00F80AF3"/>
    <w:rsid w:val="00F80DC0"/>
    <w:rsid w:val="00F82FB8"/>
    <w:rsid w:val="00F90F41"/>
    <w:rsid w:val="00F91A29"/>
    <w:rsid w:val="00F937C6"/>
    <w:rsid w:val="00FA2767"/>
    <w:rsid w:val="00FA31A1"/>
    <w:rsid w:val="00FA5A3A"/>
    <w:rsid w:val="00FB0907"/>
    <w:rsid w:val="00FB2682"/>
    <w:rsid w:val="00FB28BF"/>
    <w:rsid w:val="00FC1396"/>
    <w:rsid w:val="00FC4511"/>
    <w:rsid w:val="00FC51E2"/>
    <w:rsid w:val="00FC65E3"/>
    <w:rsid w:val="00FE0600"/>
    <w:rsid w:val="00FE1DA0"/>
    <w:rsid w:val="00FE1FD2"/>
    <w:rsid w:val="00FE25DE"/>
    <w:rsid w:val="00FF1C8D"/>
    <w:rsid w:val="00FF6C22"/>
    <w:rsid w:val="13AFDD0F"/>
    <w:rsid w:val="1ABA4D27"/>
    <w:rsid w:val="29C54E43"/>
    <w:rsid w:val="34B638AA"/>
    <w:rsid w:val="51FE5F93"/>
    <w:rsid w:val="727F04AA"/>
    <w:rsid w:val="77F88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B95CF"/>
  <w15:docId w15:val="{7031B9A9-2EEC-4E49-81EB-C84EDD303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02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554CA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602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6027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6602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6027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rsid w:val="0066027F"/>
    <w:rPr>
      <w:color w:val="0000FF"/>
      <w:u w:val="single"/>
    </w:rPr>
  </w:style>
  <w:style w:type="character" w:styleId="Numerstrony">
    <w:name w:val="page number"/>
    <w:basedOn w:val="Domylnaczcionkaakapitu"/>
    <w:rsid w:val="0066027F"/>
  </w:style>
  <w:style w:type="paragraph" w:customStyle="1" w:styleId="Zawartotabeli">
    <w:name w:val="Zawartość tabeli"/>
    <w:basedOn w:val="Normalny"/>
    <w:rsid w:val="0066027F"/>
    <w:pPr>
      <w:widowControl w:val="0"/>
      <w:suppressLineNumbers/>
    </w:pPr>
    <w:rPr>
      <w:rFonts w:eastAsia="Arial Unicode MS"/>
      <w:kern w:val="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3E3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3E30"/>
    <w:rPr>
      <w:rFonts w:ascii="Tahoma" w:eastAsia="Times New Roman" w:hAnsi="Tahoma" w:cs="Tahoma"/>
      <w:sz w:val="16"/>
      <w:szCs w:val="16"/>
      <w:lang w:eastAsia="ar-SA"/>
    </w:rPr>
  </w:style>
  <w:style w:type="paragraph" w:styleId="Tekstprzypisudolnego">
    <w:name w:val="footnote text"/>
    <w:aliases w:val=" Znak, Znak4,Znak,Tekst przypisu"/>
    <w:basedOn w:val="Normalny"/>
    <w:link w:val="TekstprzypisudolnegoZnak"/>
    <w:uiPriority w:val="99"/>
    <w:unhideWhenUsed/>
    <w:rsid w:val="006247A0"/>
    <w:pPr>
      <w:suppressAutoHyphens w:val="0"/>
      <w:spacing w:after="120"/>
      <w:jc w:val="both"/>
    </w:pPr>
    <w:rPr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 Znak Znak, Znak4 Znak,Znak Znak,Tekst przypisu Znak"/>
    <w:basedOn w:val="Domylnaczcionkaakapitu"/>
    <w:link w:val="Tekstprzypisudolnego"/>
    <w:uiPriority w:val="99"/>
    <w:rsid w:val="006247A0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customStyle="1" w:styleId="NAG">
    <w:name w:val="NAG"/>
    <w:basedOn w:val="Nagwek"/>
    <w:link w:val="NAGZnak"/>
    <w:uiPriority w:val="99"/>
    <w:qFormat/>
    <w:rsid w:val="00530655"/>
    <w:pPr>
      <w:suppressAutoHyphens w:val="0"/>
      <w:spacing w:before="1920" w:after="120"/>
      <w:jc w:val="center"/>
    </w:pPr>
    <w:rPr>
      <w:rFonts w:ascii="Arial" w:eastAsia="Calibri" w:hAnsi="Arial"/>
      <w:b/>
      <w:sz w:val="36"/>
      <w:szCs w:val="36"/>
    </w:rPr>
  </w:style>
  <w:style w:type="character" w:customStyle="1" w:styleId="NAGZnak">
    <w:name w:val="NAG Znak"/>
    <w:link w:val="NAG"/>
    <w:uiPriority w:val="99"/>
    <w:rsid w:val="00530655"/>
    <w:rPr>
      <w:rFonts w:ascii="Arial" w:eastAsia="Calibri" w:hAnsi="Arial" w:cs="Times New Roman"/>
      <w:b/>
      <w:sz w:val="36"/>
      <w:szCs w:val="36"/>
      <w:lang w:eastAsia="ar-SA"/>
    </w:rPr>
  </w:style>
  <w:style w:type="paragraph" w:styleId="Akapitzlist">
    <w:name w:val="List Paragraph"/>
    <w:basedOn w:val="Normalny"/>
    <w:uiPriority w:val="34"/>
    <w:qFormat/>
    <w:rsid w:val="00CE78A7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6F13AB"/>
    <w:pPr>
      <w:widowControl w:val="0"/>
      <w:suppressAutoHyphens w:val="0"/>
      <w:autoSpaceDE w:val="0"/>
      <w:autoSpaceDN w:val="0"/>
      <w:jc w:val="both"/>
    </w:pPr>
    <w:rPr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F13A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E70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6053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F554C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2F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2F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2F0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2F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2F0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://www.aotmit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618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Nawrocki</dc:creator>
  <cp:keywords/>
  <dc:description/>
  <cp:lastModifiedBy>Dawid Załęcki</cp:lastModifiedBy>
  <cp:revision>32</cp:revision>
  <cp:lastPrinted>2026-06-22T07:14:00Z</cp:lastPrinted>
  <dcterms:created xsi:type="dcterms:W3CDTF">2026-06-22T07:15:00Z</dcterms:created>
  <dcterms:modified xsi:type="dcterms:W3CDTF">2026-06-24T09:55:00Z</dcterms:modified>
</cp:coreProperties>
</file>